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1649" w:rsidRDefault="00DB5016" w:rsidP="00281649">
      <w:pPr>
        <w:pStyle w:val="Heading1"/>
      </w:pPr>
      <w:bookmarkStart w:id="0" w:name="Xc94d6dac311425072d9a36d3f3bcbf47cd588e0"/>
      <w:bookmarkStart w:id="1" w:name="_GoBack"/>
      <w:bookmarkEnd w:id="1"/>
      <w:r>
        <w:t>Distance Education Committee Meet</w:t>
      </w:r>
      <w:r w:rsidR="00F56A71">
        <w:t xml:space="preserve">ing </w:t>
      </w:r>
      <w:r>
        <w:t>Minutes</w:t>
      </w:r>
      <w:r w:rsidR="00F56A71">
        <w:t xml:space="preserve"> 09/09/26</w:t>
      </w:r>
      <w:r w:rsidR="00281649">
        <w:t xml:space="preserve"> </w:t>
      </w:r>
    </w:p>
    <w:p w:rsidR="00281649" w:rsidRDefault="00281649" w:rsidP="00281649">
      <w:pPr>
        <w:pStyle w:val="Heading1"/>
        <w:rPr>
          <w:sz w:val="20"/>
          <w:szCs w:val="20"/>
        </w:rPr>
      </w:pPr>
      <w:r w:rsidRPr="00281649">
        <w:rPr>
          <w:b/>
          <w:sz w:val="20"/>
          <w:szCs w:val="20"/>
        </w:rPr>
        <w:t xml:space="preserve">Members present:  </w:t>
      </w:r>
      <w:r>
        <w:rPr>
          <w:sz w:val="20"/>
          <w:szCs w:val="20"/>
        </w:rPr>
        <w:t xml:space="preserve">Christopher Bassett, Tammy </w:t>
      </w:r>
      <w:proofErr w:type="spellStart"/>
      <w:r>
        <w:rPr>
          <w:sz w:val="20"/>
          <w:szCs w:val="20"/>
        </w:rPr>
        <w:t>Boates</w:t>
      </w:r>
      <w:proofErr w:type="spellEnd"/>
      <w:r>
        <w:rPr>
          <w:sz w:val="20"/>
          <w:szCs w:val="20"/>
        </w:rPr>
        <w:t xml:space="preserve">, Angela Clark, Ana Gonzalez Tina Esparza-Luna, Elizabeth Morales, Jason Hough, Jacob Jun Mayra </w:t>
      </w:r>
      <w:proofErr w:type="spellStart"/>
      <w:r>
        <w:rPr>
          <w:sz w:val="20"/>
          <w:szCs w:val="20"/>
        </w:rPr>
        <w:t>Almodovar</w:t>
      </w:r>
      <w:proofErr w:type="spellEnd"/>
      <w:r>
        <w:rPr>
          <w:sz w:val="20"/>
          <w:szCs w:val="20"/>
        </w:rPr>
        <w:t xml:space="preserve"> Lopez, Rhea Mendoza-Lewis, </w:t>
      </w:r>
      <w:proofErr w:type="spellStart"/>
      <w:r>
        <w:rPr>
          <w:sz w:val="20"/>
          <w:szCs w:val="20"/>
        </w:rPr>
        <w:t>Seaneen</w:t>
      </w:r>
      <w:proofErr w:type="spellEnd"/>
      <w:r>
        <w:rPr>
          <w:sz w:val="20"/>
          <w:szCs w:val="20"/>
        </w:rPr>
        <w:t xml:space="preserve"> Sullinger, Nancy Wheat. </w:t>
      </w:r>
    </w:p>
    <w:p w:rsidR="00281649" w:rsidRDefault="00281649" w:rsidP="00281649">
      <w:pPr>
        <w:pStyle w:val="Heading1"/>
        <w:rPr>
          <w:sz w:val="20"/>
          <w:szCs w:val="20"/>
        </w:rPr>
      </w:pPr>
      <w:r w:rsidRPr="00281649">
        <w:rPr>
          <w:b/>
          <w:sz w:val="20"/>
          <w:szCs w:val="20"/>
        </w:rPr>
        <w:t xml:space="preserve">Guests: </w:t>
      </w:r>
      <w:r>
        <w:rPr>
          <w:sz w:val="20"/>
          <w:szCs w:val="20"/>
        </w:rPr>
        <w:t xml:space="preserve">Janet Flores, Marnie Glazier, Chris Zepeda </w:t>
      </w:r>
    </w:p>
    <w:p w:rsidR="00281649" w:rsidRPr="00281649" w:rsidRDefault="00281649" w:rsidP="00281649">
      <w:pPr>
        <w:pStyle w:val="Heading1"/>
        <w:rPr>
          <w:sz w:val="20"/>
          <w:szCs w:val="20"/>
        </w:rPr>
      </w:pPr>
      <w:bookmarkStart w:id="2" w:name="_Hlk239936009"/>
      <w:r w:rsidRPr="00281649">
        <w:rPr>
          <w:b/>
          <w:sz w:val="20"/>
          <w:szCs w:val="20"/>
        </w:rPr>
        <w:t>Commenced</w:t>
      </w:r>
      <w:r>
        <w:rPr>
          <w:sz w:val="20"/>
          <w:szCs w:val="20"/>
        </w:rPr>
        <w:t>: 3:03pm</w:t>
      </w:r>
    </w:p>
    <w:p w:rsidR="005E5836" w:rsidRDefault="00DB5016">
      <w:pPr>
        <w:pStyle w:val="Heading2"/>
      </w:pPr>
      <w:bookmarkStart w:id="3" w:name="welcome-quorum-and-approval-of-minutes"/>
      <w:bookmarkEnd w:id="2"/>
      <w:r>
        <w:t>Welcome, Quorum, and Approval of Minutes</w:t>
      </w:r>
    </w:p>
    <w:p w:rsidR="005E5836" w:rsidRDefault="00DB5016">
      <w:pPr>
        <w:pStyle w:val="FirstParagraph"/>
      </w:pPr>
      <w:r>
        <w:rPr>
          <w:b/>
          <w:bCs/>
        </w:rPr>
        <w:t>Jason Hough:</w:t>
      </w:r>
      <w:r>
        <w:t xml:space="preserve"> Welcomed members to the first Distance Education Committee meeting of the 2026–27 year and confirmed quorum. Welcomed new members Angela Clark, Mayra </w:t>
      </w:r>
      <w:proofErr w:type="spellStart"/>
      <w:r>
        <w:t>Almodovar</w:t>
      </w:r>
      <w:proofErr w:type="spellEnd"/>
      <w:r>
        <w:t xml:space="preserve">, and </w:t>
      </w:r>
      <w:proofErr w:type="spellStart"/>
      <w:r>
        <w:t>Seaneen</w:t>
      </w:r>
      <w:proofErr w:type="spellEnd"/>
      <w:r>
        <w:t xml:space="preserve"> Sullinger.</w:t>
      </w:r>
    </w:p>
    <w:p w:rsidR="005E5836" w:rsidRDefault="00DB5016">
      <w:pPr>
        <w:pStyle w:val="BodyText"/>
      </w:pPr>
      <w:r>
        <w:t>The committee approved the meeting agenda and the minutes from the May 13 meeting.</w:t>
      </w:r>
    </w:p>
    <w:p w:rsidR="005E5836" w:rsidRDefault="005F14C4">
      <w:r>
        <w:pict>
          <v:rect id="_x0000_i1025" style="width:0;height:1.5pt" o:hralign="center" o:hrstd="t" o:hr="t"/>
        </w:pict>
      </w:r>
    </w:p>
    <w:p w:rsidR="005E5836" w:rsidRDefault="00DB5016">
      <w:pPr>
        <w:pStyle w:val="Heading2"/>
      </w:pPr>
      <w:bookmarkStart w:id="4" w:name="it-and-canvas-update"/>
      <w:bookmarkEnd w:id="3"/>
      <w:r>
        <w:t>IT and Canvas Update</w:t>
      </w:r>
    </w:p>
    <w:p w:rsidR="005E5836" w:rsidRDefault="00DB5016">
      <w:pPr>
        <w:pStyle w:val="FirstParagraph"/>
      </w:pPr>
      <w:r>
        <w:rPr>
          <w:b/>
          <w:bCs/>
        </w:rPr>
        <w:t>Jason Hough:</w:t>
      </w:r>
      <w:r>
        <w:t xml:space="preserve"> Established a standing agenda item for IT updates from Jacob Jun.</w:t>
      </w:r>
    </w:p>
    <w:p w:rsidR="005E5836" w:rsidRDefault="00DB5016">
      <w:pPr>
        <w:pStyle w:val="BodyText"/>
      </w:pPr>
      <w:r>
        <w:rPr>
          <w:b/>
          <w:bCs/>
        </w:rPr>
        <w:t>Jacob Jun:</w:t>
      </w:r>
      <w:r>
        <w:t xml:space="preserve"> Reported on Canvas course-shell access and automation. The DE Committee has advocated for opening course shells approximately three months before the start of a term rather than the previous 30-day window. Discussions with stakeholders are ongoing, with some remaining concerns from the deans. Automation has been working reliably and has reduced the number of support tickets.</w:t>
      </w:r>
    </w:p>
    <w:p w:rsidR="005E5836" w:rsidRDefault="00DB5016">
      <w:pPr>
        <w:pStyle w:val="BodyText"/>
      </w:pPr>
      <w:r>
        <w:t>Canvas issues related to TechConnect Zoom and Pope Tech have largely been resolved. Faculty should contact IT if they continue experiencing problems.</w:t>
      </w:r>
    </w:p>
    <w:p w:rsidR="005E5836" w:rsidRDefault="00DB5016">
      <w:pPr>
        <w:pStyle w:val="BodyText"/>
      </w:pPr>
      <w:r>
        <w:t>Jacob is developing Canvas training focused on technical and administrative functions, including settings and course-shell management. The DE Committee will focus on instructional, pedagogical, curriculum, and accessibility training. Initial IT training sessions are expected to begin in late September, with additional sessions and catch-up opportunities in October and November.</w:t>
      </w:r>
    </w:p>
    <w:p w:rsidR="005E5836" w:rsidRDefault="00DB5016">
      <w:pPr>
        <w:pStyle w:val="BodyText"/>
      </w:pPr>
      <w:r>
        <w:rPr>
          <w:b/>
          <w:bCs/>
        </w:rPr>
        <w:t>Jason Hough:</w:t>
      </w:r>
      <w:r>
        <w:t xml:space="preserve"> Asked Jacob to share his training materials with the DE coordinators so that faculty training can be coordinated without duplication.</w:t>
      </w:r>
    </w:p>
    <w:p w:rsidR="005E5836" w:rsidRDefault="00DB5016">
      <w:pPr>
        <w:pStyle w:val="BodyText"/>
      </w:pPr>
      <w:r>
        <w:rPr>
          <w:b/>
          <w:bCs/>
        </w:rPr>
        <w:t>Jacob Jun:</w:t>
      </w:r>
      <w:r>
        <w:t xml:space="preserve"> Agreed to share the slides, templates, and outlines.</w:t>
      </w:r>
    </w:p>
    <w:p w:rsidR="005E5836" w:rsidRDefault="00DB5016">
      <w:pPr>
        <w:pStyle w:val="BodyText"/>
      </w:pPr>
      <w:r>
        <w:rPr>
          <w:b/>
          <w:bCs/>
        </w:rPr>
        <w:lastRenderedPageBreak/>
        <w:t>Janet Flores:</w:t>
      </w:r>
      <w:r>
        <w:t xml:space="preserve"> Recommended coordinating training dates among IT, DE, and the PLC to avoid scheduling conflicts and maximize participation.</w:t>
      </w:r>
    </w:p>
    <w:p w:rsidR="005E5836" w:rsidRDefault="00DB5016">
      <w:pPr>
        <w:pStyle w:val="BodyText"/>
      </w:pPr>
      <w:r>
        <w:rPr>
          <w:b/>
          <w:bCs/>
        </w:rPr>
        <w:t>Jason Hough:</w:t>
      </w:r>
      <w:r>
        <w:t xml:space="preserve"> Noted that the September 29 Senate town hall on short courses should be considered when scheduling training.</w:t>
      </w:r>
    </w:p>
    <w:p w:rsidR="005E5836" w:rsidRDefault="005F14C4">
      <w:r>
        <w:pict>
          <v:rect id="_x0000_i1026" style="width:0;height:1.5pt" o:hralign="center" o:hrstd="t" o:hr="t"/>
        </w:pict>
      </w:r>
    </w:p>
    <w:p w:rsidR="005E5836" w:rsidRDefault="00DB5016">
      <w:pPr>
        <w:pStyle w:val="Heading2"/>
      </w:pPr>
      <w:bookmarkStart w:id="5" w:name="de-plan-review"/>
      <w:bookmarkEnd w:id="4"/>
      <w:r>
        <w:t>DE Plan Review</w:t>
      </w:r>
    </w:p>
    <w:p w:rsidR="005E5836" w:rsidRDefault="00DB5016">
      <w:pPr>
        <w:pStyle w:val="FirstParagraph"/>
      </w:pPr>
      <w:r>
        <w:rPr>
          <w:b/>
          <w:bCs/>
        </w:rPr>
        <w:t>Jason Hough:</w:t>
      </w:r>
      <w:r>
        <w:t xml:space="preserve"> Reviewed the existing DE Plan, developed in Fall 2024. Its major objectives are:</w:t>
      </w:r>
    </w:p>
    <w:p w:rsidR="005E5836" w:rsidRDefault="00DB5016">
      <w:pPr>
        <w:pStyle w:val="Compact"/>
        <w:numPr>
          <w:ilvl w:val="0"/>
          <w:numId w:val="2"/>
        </w:numPr>
      </w:pPr>
      <w:r>
        <w:t>Build infrastructure for online teaching and learning.</w:t>
      </w:r>
    </w:p>
    <w:p w:rsidR="005E5836" w:rsidRDefault="00DB5016">
      <w:pPr>
        <w:pStyle w:val="Compact"/>
        <w:numPr>
          <w:ilvl w:val="0"/>
          <w:numId w:val="2"/>
        </w:numPr>
      </w:pPr>
      <w:r>
        <w:t>Ensure equitable online student support.</w:t>
      </w:r>
    </w:p>
    <w:p w:rsidR="005E5836" w:rsidRDefault="00DB5016">
      <w:pPr>
        <w:pStyle w:val="Compact"/>
        <w:numPr>
          <w:ilvl w:val="0"/>
          <w:numId w:val="2"/>
        </w:numPr>
      </w:pPr>
      <w:r>
        <w:t>Establish processes and standards for online instructors.</w:t>
      </w:r>
    </w:p>
    <w:p w:rsidR="005E5836" w:rsidRDefault="00DB5016">
      <w:pPr>
        <w:pStyle w:val="Compact"/>
        <w:numPr>
          <w:ilvl w:val="0"/>
          <w:numId w:val="2"/>
        </w:numPr>
      </w:pPr>
      <w:r>
        <w:t>Build a culture of faculty mentorship and support.</w:t>
      </w:r>
    </w:p>
    <w:p w:rsidR="005E5836" w:rsidRDefault="00DB5016">
      <w:pPr>
        <w:pStyle w:val="FirstParagraph"/>
      </w:pPr>
      <w:r>
        <w:t>The plan addresses administration/infrastructure, student services, and faculty support and responsibilities.</w:t>
      </w:r>
    </w:p>
    <w:p w:rsidR="005E5836" w:rsidRDefault="00DB5016">
      <w:pPr>
        <w:pStyle w:val="BodyText"/>
      </w:pPr>
      <w:r>
        <w:t>Several elements of the original plan have since been implemented or changed, including the creation of the PLC and changes to administrative positions. The plan should be updated to reflect current structures and needs.</w:t>
      </w:r>
    </w:p>
    <w:p w:rsidR="005E5836" w:rsidRDefault="00DB5016">
      <w:pPr>
        <w:pStyle w:val="BodyText"/>
      </w:pPr>
      <w:r>
        <w:rPr>
          <w:b/>
          <w:bCs/>
        </w:rPr>
        <w:t>Jason Hough:</w:t>
      </w:r>
      <w:r>
        <w:t xml:space="preserve"> Identified several areas requiring revision, including:</w:t>
      </w:r>
    </w:p>
    <w:p w:rsidR="005E5836" w:rsidRDefault="00DB5016">
      <w:pPr>
        <w:pStyle w:val="Compact"/>
        <w:numPr>
          <w:ilvl w:val="0"/>
          <w:numId w:val="3"/>
        </w:numPr>
      </w:pPr>
      <w:r>
        <w:t>AI and its impact on online teaching.</w:t>
      </w:r>
    </w:p>
    <w:p w:rsidR="005E5836" w:rsidRDefault="00DB5016">
      <w:pPr>
        <w:pStyle w:val="Compact"/>
        <w:numPr>
          <w:ilvl w:val="0"/>
          <w:numId w:val="3"/>
        </w:numPr>
      </w:pPr>
      <w:r>
        <w:t>Regularized RSI training and accreditation requirements.</w:t>
      </w:r>
    </w:p>
    <w:p w:rsidR="005E5836" w:rsidRDefault="00DB5016">
      <w:pPr>
        <w:pStyle w:val="Compact"/>
        <w:numPr>
          <w:ilvl w:val="0"/>
          <w:numId w:val="3"/>
        </w:numPr>
      </w:pPr>
      <w:r>
        <w:t>Accessibility.</w:t>
      </w:r>
    </w:p>
    <w:p w:rsidR="005E5836" w:rsidRDefault="00DB5016">
      <w:pPr>
        <w:pStyle w:val="Compact"/>
        <w:numPr>
          <w:ilvl w:val="0"/>
          <w:numId w:val="3"/>
        </w:numPr>
      </w:pPr>
      <w:r>
        <w:t>Current faculty certification and training requirements.</w:t>
      </w:r>
    </w:p>
    <w:p w:rsidR="005E5836" w:rsidRDefault="00DB5016">
      <w:pPr>
        <w:pStyle w:val="Compact"/>
        <w:numPr>
          <w:ilvl w:val="0"/>
          <w:numId w:val="3"/>
        </w:numPr>
      </w:pPr>
      <w:r>
        <w:t>POCR/Peer Online Course Review.</w:t>
      </w:r>
    </w:p>
    <w:p w:rsidR="005E5836" w:rsidRDefault="00DB5016">
      <w:pPr>
        <w:pStyle w:val="Compact"/>
        <w:numPr>
          <w:ilvl w:val="0"/>
          <w:numId w:val="3"/>
        </w:numPr>
      </w:pPr>
      <w:r>
        <w:t>The role and availability of fully online teaching assignments.</w:t>
      </w:r>
    </w:p>
    <w:p w:rsidR="005E5836" w:rsidRDefault="00DB5016">
      <w:pPr>
        <w:pStyle w:val="Compact"/>
        <w:numPr>
          <w:ilvl w:val="0"/>
          <w:numId w:val="3"/>
        </w:numPr>
      </w:pPr>
      <w:r>
        <w:t>Current contract language affecting DE faculty.</w:t>
      </w:r>
    </w:p>
    <w:p w:rsidR="005E5836" w:rsidRDefault="00DB5016">
      <w:pPr>
        <w:pStyle w:val="FirstParagraph"/>
      </w:pPr>
      <w:r>
        <w:t>The committee agreed that the DE Plan should be reviewed and updated annually rather than allowing several years to pass between revisions.</w:t>
      </w:r>
    </w:p>
    <w:p w:rsidR="005E5836" w:rsidRDefault="00DB5016">
      <w:pPr>
        <w:pStyle w:val="BodyText"/>
      </w:pPr>
      <w:r>
        <w:rPr>
          <w:b/>
          <w:bCs/>
        </w:rPr>
        <w:t>Jason Hough:</w:t>
      </w:r>
      <w:r>
        <w:t xml:space="preserve"> Proposed putting the DE Plan into a shared Google document so committee members can review and suggest changes.</w:t>
      </w:r>
    </w:p>
    <w:p w:rsidR="005E5836" w:rsidRDefault="005F14C4">
      <w:r>
        <w:pict>
          <v:rect id="_x0000_i1027" style="width:0;height:1.5pt" o:hralign="center" o:hrstd="t" o:hr="t"/>
        </w:pict>
      </w:r>
    </w:p>
    <w:p w:rsidR="005E5836" w:rsidRDefault="00DB5016">
      <w:pPr>
        <w:pStyle w:val="Heading2"/>
      </w:pPr>
      <w:bookmarkStart w:id="6" w:name="Xd3b732e743063a878dc1846a275586e99b5ed69"/>
      <w:bookmarkEnd w:id="5"/>
      <w:r>
        <w:t>Faculty DE Training and Contract Language</w:t>
      </w:r>
    </w:p>
    <w:p w:rsidR="005E5836" w:rsidRDefault="00DB5016">
      <w:pPr>
        <w:pStyle w:val="FirstParagraph"/>
      </w:pPr>
      <w:r>
        <w:rPr>
          <w:b/>
          <w:bCs/>
        </w:rPr>
        <w:t>Jason Hough:</w:t>
      </w:r>
      <w:r>
        <w:t xml:space="preserve"> Explained that faculty teaching hybrid or online courses need appropriate preparation in RSI, Canvas, and accessibility before their first DE assignment, with continuing </w:t>
      </w:r>
      <w:r>
        <w:lastRenderedPageBreak/>
        <w:t>evidence of current knowledge and practice. Emergency concurrent training remains possible but should be minimized through earlier hiring and preparation.</w:t>
      </w:r>
    </w:p>
    <w:p w:rsidR="005E5836" w:rsidRDefault="00DB5016">
      <w:pPr>
        <w:pStyle w:val="BodyText"/>
      </w:pPr>
      <w:r>
        <w:rPr>
          <w:b/>
          <w:bCs/>
        </w:rPr>
        <w:t>Tina Esparza-Luna:</w:t>
      </w:r>
      <w:r>
        <w:t xml:space="preserve"> Emphasized that pathways for faculty to teach fully online should remain in the handbook even if current administrative practices make them less relevant. Administrative leadership changes over time, so the committee should preserve a clear pathway.</w:t>
      </w:r>
    </w:p>
    <w:p w:rsidR="005E5836" w:rsidRDefault="00DB5016">
      <w:pPr>
        <w:pStyle w:val="BodyText"/>
      </w:pPr>
      <w:r>
        <w:t>Tina also raised concerns about experienced full-time faculty being assigned in-person courses while online courses are given to adjuncts. She recommended reviewing the new contract language regarding DE scheduling priorities.</w:t>
      </w:r>
    </w:p>
    <w:p w:rsidR="005E5836" w:rsidRDefault="00DB5016">
      <w:pPr>
        <w:pStyle w:val="BodyText"/>
      </w:pPr>
      <w:r>
        <w:rPr>
          <w:b/>
          <w:bCs/>
        </w:rPr>
        <w:t>Jason Hough:</w:t>
      </w:r>
      <w:r>
        <w:t xml:space="preserve"> Agreed that the committee should review the new contract language at its next meeting so all members understand the provisions and can respond consistently to faculty questions.</w:t>
      </w:r>
    </w:p>
    <w:p w:rsidR="005E5836" w:rsidRDefault="00DB5016">
      <w:pPr>
        <w:pStyle w:val="BodyText"/>
      </w:pPr>
      <w:r>
        <w:t>The committee noted that Article 22, Section G addresses scheduling priorities and includes considerations such as DE certification/badging and experience.</w:t>
      </w:r>
    </w:p>
    <w:p w:rsidR="005E5836" w:rsidRDefault="005F14C4">
      <w:r>
        <w:pict>
          <v:rect id="_x0000_i1028" style="width:0;height:1.5pt" o:hralign="center" o:hrstd="t" o:hr="t"/>
        </w:pict>
      </w:r>
    </w:p>
    <w:p w:rsidR="005E5836" w:rsidRDefault="00DB5016">
      <w:pPr>
        <w:pStyle w:val="Heading2"/>
      </w:pPr>
      <w:bookmarkStart w:id="7" w:name="rsi-and-accreditation"/>
      <w:bookmarkEnd w:id="6"/>
      <w:r>
        <w:t>RSI and Accreditation</w:t>
      </w:r>
    </w:p>
    <w:p w:rsidR="005E5836" w:rsidRDefault="00DB5016">
      <w:pPr>
        <w:pStyle w:val="FirstParagraph"/>
      </w:pPr>
      <w:r>
        <w:rPr>
          <w:b/>
          <w:bCs/>
        </w:rPr>
        <w:t>Jason Hough:</w:t>
      </w:r>
      <w:r>
        <w:t xml:space="preserve"> Reported that the accreditation team selected 55 spring course sections for review. Based on experiences at other colleges, Hartnell may receive a second sample request in October. If requested, the college could have approximately two weeks to provide the additional courses for review.</w:t>
      </w:r>
    </w:p>
    <w:p w:rsidR="005E5836" w:rsidRDefault="00DB5016">
      <w:pPr>
        <w:pStyle w:val="BodyText"/>
      </w:pPr>
      <w:r>
        <w:t>The committee is therefore prioritizing RSI compliance and preparing for the possibility of another accreditation sample.</w:t>
      </w:r>
    </w:p>
    <w:p w:rsidR="005E5836" w:rsidRDefault="00DB5016">
      <w:pPr>
        <w:pStyle w:val="BodyText"/>
      </w:pPr>
      <w:r>
        <w:rPr>
          <w:b/>
          <w:bCs/>
        </w:rPr>
        <w:t>Jason Hough:</w:t>
      </w:r>
      <w:r>
        <w:t xml:space="preserve"> Noted that accreditation reviewers at other institutions reportedly spent very little time in individual course shells, making the syllabus particularly important.</w:t>
      </w:r>
    </w:p>
    <w:p w:rsidR="005E5836" w:rsidRDefault="00DB5016">
      <w:pPr>
        <w:pStyle w:val="BodyText"/>
      </w:pPr>
      <w:r>
        <w:rPr>
          <w:b/>
          <w:bCs/>
        </w:rPr>
        <w:t>Jacob Jun:</w:t>
      </w:r>
      <w:r>
        <w:t xml:space="preserve"> Confirmed that accreditation observers are already being added to the relevant Canvas course shells. He also indicated that IT is protecting faculty interests and following appropriate procedures regarding accreditation access.</w:t>
      </w:r>
    </w:p>
    <w:p w:rsidR="005E5836" w:rsidRDefault="005F14C4">
      <w:r>
        <w:pict>
          <v:rect id="_x0000_i1029" style="width:0;height:1.5pt" o:hralign="center" o:hrstd="t" o:hr="t"/>
        </w:pict>
      </w:r>
    </w:p>
    <w:p w:rsidR="005E5836" w:rsidRDefault="00DB5016">
      <w:pPr>
        <w:pStyle w:val="Heading2"/>
      </w:pPr>
      <w:bookmarkStart w:id="8" w:name="accessibility"/>
      <w:bookmarkEnd w:id="7"/>
      <w:r>
        <w:t>Accessibility</w:t>
      </w:r>
    </w:p>
    <w:p w:rsidR="005E5836" w:rsidRDefault="00DB5016">
      <w:pPr>
        <w:pStyle w:val="FirstParagraph"/>
      </w:pPr>
      <w:r>
        <w:rPr>
          <w:b/>
          <w:bCs/>
        </w:rPr>
        <w:t>Jason Hough:</w:t>
      </w:r>
      <w:r>
        <w:t xml:space="preserve"> Stated that accessibility may be a greater institutional concern than RSI and that the college needs stronger training and institutional support.</w:t>
      </w:r>
    </w:p>
    <w:p w:rsidR="005E5836" w:rsidRDefault="00DB5016">
      <w:pPr>
        <w:pStyle w:val="BodyText"/>
      </w:pPr>
      <w:r>
        <w:t>The committee agreed that faculty should not be expected to carry the entire responsibility for accessibility without dedicated institutional expertise.</w:t>
      </w:r>
    </w:p>
    <w:p w:rsidR="005E5836" w:rsidRDefault="005F14C4">
      <w:r>
        <w:pict>
          <v:rect id="_x0000_i1030" style="width:0;height:1.5pt" o:hralign="center" o:hrstd="t" o:hr="t"/>
        </w:pict>
      </w:r>
    </w:p>
    <w:p w:rsidR="005E5836" w:rsidRDefault="00DB5016">
      <w:pPr>
        <w:pStyle w:val="Heading2"/>
      </w:pPr>
      <w:bookmarkStart w:id="9" w:name="plc-website-and-faculty-resources"/>
      <w:bookmarkEnd w:id="8"/>
      <w:r>
        <w:lastRenderedPageBreak/>
        <w:t>PLC Website and Faculty Resources</w:t>
      </w:r>
    </w:p>
    <w:p w:rsidR="005E5836" w:rsidRDefault="00DB5016">
      <w:pPr>
        <w:pStyle w:val="FirstParagraph"/>
      </w:pPr>
      <w:r>
        <w:rPr>
          <w:b/>
          <w:bCs/>
        </w:rPr>
        <w:t>Janet Flores:</w:t>
      </w:r>
      <w:r>
        <w:t xml:space="preserve"> Reported that the PLC website is live and is being populated with resources and training information. The site will help centralize information and reduce reliance on mass emails.</w:t>
      </w:r>
    </w:p>
    <w:p w:rsidR="005E5836" w:rsidRDefault="00DB5016">
      <w:pPr>
        <w:pStyle w:val="BodyText"/>
      </w:pPr>
      <w:r>
        <w:t>The PLC is developing:</w:t>
      </w:r>
    </w:p>
    <w:p w:rsidR="005E5836" w:rsidRDefault="00DB5016">
      <w:pPr>
        <w:pStyle w:val="Compact"/>
        <w:numPr>
          <w:ilvl w:val="0"/>
          <w:numId w:val="4"/>
        </w:numPr>
      </w:pPr>
      <w:r>
        <w:t>A repository of faculty resources.</w:t>
      </w:r>
    </w:p>
    <w:p w:rsidR="005E5836" w:rsidRDefault="00DB5016">
      <w:pPr>
        <w:pStyle w:val="Compact"/>
        <w:numPr>
          <w:ilvl w:val="0"/>
          <w:numId w:val="4"/>
        </w:numPr>
      </w:pPr>
      <w:r>
        <w:t>DE-related training materials and videos.</w:t>
      </w:r>
    </w:p>
    <w:p w:rsidR="005E5836" w:rsidRDefault="00DB5016">
      <w:pPr>
        <w:pStyle w:val="Compact"/>
        <w:numPr>
          <w:ilvl w:val="0"/>
          <w:numId w:val="4"/>
        </w:numPr>
      </w:pPr>
      <w:r>
        <w:t>Flex information.</w:t>
      </w:r>
    </w:p>
    <w:p w:rsidR="005E5836" w:rsidRDefault="00DB5016">
      <w:pPr>
        <w:pStyle w:val="Compact"/>
        <w:numPr>
          <w:ilvl w:val="0"/>
          <w:numId w:val="4"/>
        </w:numPr>
      </w:pPr>
      <w:r>
        <w:t>New Faculty Teaching Academy resources.</w:t>
      </w:r>
    </w:p>
    <w:p w:rsidR="005E5836" w:rsidRDefault="00DB5016">
      <w:pPr>
        <w:pStyle w:val="Compact"/>
        <w:numPr>
          <w:ilvl w:val="0"/>
          <w:numId w:val="4"/>
        </w:numPr>
      </w:pPr>
      <w:r>
        <w:t>Short-course training.</w:t>
      </w:r>
    </w:p>
    <w:p w:rsidR="005E5836" w:rsidRDefault="00DB5016">
      <w:pPr>
        <w:pStyle w:val="Compact"/>
        <w:numPr>
          <w:ilvl w:val="0"/>
          <w:numId w:val="4"/>
        </w:numPr>
      </w:pPr>
      <w:r>
        <w:t>Lunch-and-learn opportunities.</w:t>
      </w:r>
    </w:p>
    <w:p w:rsidR="005E5836" w:rsidRDefault="00DB5016">
      <w:pPr>
        <w:pStyle w:val="FirstParagraph"/>
      </w:pPr>
      <w:r>
        <w:rPr>
          <w:b/>
          <w:bCs/>
        </w:rPr>
        <w:t>Janet Flores:</w:t>
      </w:r>
      <w:r>
        <w:t xml:space="preserve"> Asked the DE Committee to identify useful DE-related resources that should be added to the repository and recommended coordinating through the DE coordinators and committee chairs.</w:t>
      </w:r>
    </w:p>
    <w:p w:rsidR="005E5836" w:rsidRDefault="00DB5016">
      <w:pPr>
        <w:pStyle w:val="BodyText"/>
      </w:pPr>
      <w:r>
        <w:rPr>
          <w:b/>
          <w:bCs/>
        </w:rPr>
        <w:t>Jason Hough:</w:t>
      </w:r>
      <w:r>
        <w:t xml:space="preserve"> Asked committee members to send useful resources to Nancy and Jason so they can be forwarded to the PLC.</w:t>
      </w:r>
    </w:p>
    <w:p w:rsidR="005E5836" w:rsidRDefault="005F14C4">
      <w:r>
        <w:pict>
          <v:rect id="_x0000_i1031" style="width:0;height:1.5pt" o:hralign="center" o:hrstd="t" o:hr="t"/>
        </w:pict>
      </w:r>
    </w:p>
    <w:p w:rsidR="005E5836" w:rsidRDefault="00DB5016">
      <w:pPr>
        <w:pStyle w:val="Heading2"/>
      </w:pPr>
      <w:bookmarkStart w:id="10" w:name="canvas-help-resources"/>
      <w:bookmarkEnd w:id="9"/>
      <w:r>
        <w:t>Canvas Help Resources</w:t>
      </w:r>
    </w:p>
    <w:p w:rsidR="005E5836" w:rsidRDefault="00DB5016">
      <w:pPr>
        <w:pStyle w:val="FirstParagraph"/>
      </w:pPr>
      <w:r>
        <w:rPr>
          <w:b/>
          <w:bCs/>
        </w:rPr>
        <w:t>Jason Hough:</w:t>
      </w:r>
      <w:r>
        <w:t xml:space="preserve"> Identified a need for simple, easily accessible Canvas instructions addressing common issues, particularly as course shells become available earlier.</w:t>
      </w:r>
    </w:p>
    <w:p w:rsidR="005E5836" w:rsidRDefault="00DB5016">
      <w:pPr>
        <w:pStyle w:val="BodyText"/>
      </w:pPr>
      <w:r>
        <w:t>Potential resources include instructions for:</w:t>
      </w:r>
    </w:p>
    <w:p w:rsidR="005E5836" w:rsidRDefault="00DB5016">
      <w:pPr>
        <w:pStyle w:val="Compact"/>
        <w:numPr>
          <w:ilvl w:val="0"/>
          <w:numId w:val="5"/>
        </w:numPr>
      </w:pPr>
      <w:r>
        <w:t>Deleting course content when a course is reassigned.</w:t>
      </w:r>
    </w:p>
    <w:p w:rsidR="005E5836" w:rsidRDefault="00DB5016">
      <w:pPr>
        <w:pStyle w:val="Compact"/>
        <w:numPr>
          <w:ilvl w:val="0"/>
          <w:numId w:val="5"/>
        </w:numPr>
      </w:pPr>
      <w:r>
        <w:t>Saving content to a sandbox.</w:t>
      </w:r>
    </w:p>
    <w:p w:rsidR="005E5836" w:rsidRDefault="00DB5016">
      <w:pPr>
        <w:pStyle w:val="Compact"/>
        <w:numPr>
          <w:ilvl w:val="0"/>
          <w:numId w:val="5"/>
        </w:numPr>
      </w:pPr>
      <w:r>
        <w:t>Knowing when to publish a course.</w:t>
      </w:r>
    </w:p>
    <w:p w:rsidR="005E5836" w:rsidRDefault="00DB5016">
      <w:pPr>
        <w:pStyle w:val="Compact"/>
        <w:numPr>
          <w:ilvl w:val="0"/>
          <w:numId w:val="5"/>
        </w:numPr>
      </w:pPr>
      <w:r>
        <w:t>Renaming courses.</w:t>
      </w:r>
    </w:p>
    <w:p w:rsidR="005E5836" w:rsidRDefault="00DB5016">
      <w:pPr>
        <w:pStyle w:val="Compact"/>
        <w:numPr>
          <w:ilvl w:val="0"/>
          <w:numId w:val="5"/>
        </w:numPr>
      </w:pPr>
      <w:r>
        <w:t>Identifying the correct term/course shell.</w:t>
      </w:r>
    </w:p>
    <w:p w:rsidR="005E5836" w:rsidRDefault="00DB5016">
      <w:pPr>
        <w:pStyle w:val="Compact"/>
        <w:numPr>
          <w:ilvl w:val="0"/>
          <w:numId w:val="5"/>
        </w:numPr>
      </w:pPr>
      <w:r>
        <w:t>Managing Canvas shells generally.</w:t>
      </w:r>
    </w:p>
    <w:p w:rsidR="005E5836" w:rsidRDefault="00DB5016">
      <w:pPr>
        <w:pStyle w:val="FirstParagraph"/>
      </w:pPr>
      <w:r>
        <w:t>These resources should be placed on the PLC website and made available to all faculty who use Canvas, not only faculty teaching DE courses.</w:t>
      </w:r>
    </w:p>
    <w:p w:rsidR="005E5836" w:rsidRDefault="00DB5016">
      <w:pPr>
        <w:pStyle w:val="BodyText"/>
      </w:pPr>
      <w:r>
        <w:t>The committee also discussed using consistent course naming conventions that identify the academic term.</w:t>
      </w:r>
    </w:p>
    <w:p w:rsidR="005E5836" w:rsidRDefault="005F14C4">
      <w:r>
        <w:pict>
          <v:rect id="_x0000_i1032" style="width:0;height:1.5pt" o:hralign="center" o:hrstd="t" o:hr="t"/>
        </w:pict>
      </w:r>
    </w:p>
    <w:p w:rsidR="005E5836" w:rsidRDefault="00DB5016">
      <w:pPr>
        <w:pStyle w:val="Heading2"/>
      </w:pPr>
      <w:bookmarkStart w:id="11" w:name="de-newsletter"/>
      <w:bookmarkEnd w:id="10"/>
      <w:r>
        <w:lastRenderedPageBreak/>
        <w:t>DE Newsletter</w:t>
      </w:r>
    </w:p>
    <w:p w:rsidR="005E5836" w:rsidRDefault="00DB5016">
      <w:pPr>
        <w:pStyle w:val="FirstParagraph"/>
      </w:pPr>
      <w:r>
        <w:rPr>
          <w:b/>
          <w:bCs/>
        </w:rPr>
        <w:t>Jason Hough:</w:t>
      </w:r>
      <w:r>
        <w:t xml:space="preserve"> Proposed creating a small team to produce a regular DE newsletter containing:</w:t>
      </w:r>
    </w:p>
    <w:p w:rsidR="005E5836" w:rsidRDefault="00DB5016">
      <w:pPr>
        <w:pStyle w:val="Compact"/>
        <w:numPr>
          <w:ilvl w:val="0"/>
          <w:numId w:val="6"/>
        </w:numPr>
      </w:pPr>
      <w:r>
        <w:t>Time-sensitive reminders.</w:t>
      </w:r>
    </w:p>
    <w:p w:rsidR="005E5836" w:rsidRDefault="00DB5016">
      <w:pPr>
        <w:pStyle w:val="Compact"/>
        <w:numPr>
          <w:ilvl w:val="0"/>
          <w:numId w:val="6"/>
        </w:numPr>
      </w:pPr>
      <w:r>
        <w:t>Upcoming training.</w:t>
      </w:r>
    </w:p>
    <w:p w:rsidR="005E5836" w:rsidRDefault="00DB5016">
      <w:pPr>
        <w:pStyle w:val="Compact"/>
        <w:numPr>
          <w:ilvl w:val="0"/>
          <w:numId w:val="6"/>
        </w:numPr>
      </w:pPr>
      <w:r>
        <w:t>New DE initiatives.</w:t>
      </w:r>
    </w:p>
    <w:p w:rsidR="005E5836" w:rsidRDefault="00DB5016">
      <w:pPr>
        <w:pStyle w:val="Compact"/>
        <w:numPr>
          <w:ilvl w:val="0"/>
          <w:numId w:val="6"/>
        </w:numPr>
      </w:pPr>
      <w:r>
        <w:t>Important Canvas information.</w:t>
      </w:r>
    </w:p>
    <w:p w:rsidR="005E5836" w:rsidRDefault="00DB5016">
      <w:pPr>
        <w:pStyle w:val="Compact"/>
        <w:numPr>
          <w:ilvl w:val="0"/>
          <w:numId w:val="6"/>
        </w:numPr>
      </w:pPr>
      <w:r>
        <w:t>Other resources and announcements.</w:t>
      </w:r>
    </w:p>
    <w:p w:rsidR="005E5836" w:rsidRDefault="00DB5016">
      <w:pPr>
        <w:pStyle w:val="FirstParagraph"/>
      </w:pPr>
      <w:r>
        <w:t>The newsletter could be distributed several times each semester.</w:t>
      </w:r>
    </w:p>
    <w:p w:rsidR="005E5836" w:rsidRDefault="00DB5016">
      <w:pPr>
        <w:pStyle w:val="BodyText"/>
      </w:pPr>
      <w:r>
        <w:rPr>
          <w:b/>
          <w:bCs/>
        </w:rPr>
        <w:t>Jason Hough:</w:t>
      </w:r>
      <w:r>
        <w:t xml:space="preserve"> Encouraged committee members interested in participating to contact him or Nancy.</w:t>
      </w:r>
    </w:p>
    <w:p w:rsidR="005E5836" w:rsidRDefault="005F14C4">
      <w:r>
        <w:pict>
          <v:rect id="_x0000_i1033" style="width:0;height:1.5pt" o:hralign="center" o:hrstd="t" o:hr="t"/>
        </w:pict>
      </w:r>
    </w:p>
    <w:p w:rsidR="005E5836" w:rsidRDefault="00DB5016">
      <w:pPr>
        <w:pStyle w:val="Heading2"/>
      </w:pPr>
      <w:bookmarkStart w:id="12" w:name="instructional-designer-position"/>
      <w:bookmarkEnd w:id="11"/>
      <w:r>
        <w:t>Instructional Designer Position</w:t>
      </w:r>
    </w:p>
    <w:p w:rsidR="005E5836" w:rsidRDefault="00DB5016">
      <w:pPr>
        <w:pStyle w:val="FirstParagraph"/>
      </w:pPr>
      <w:r>
        <w:rPr>
          <w:b/>
          <w:bCs/>
        </w:rPr>
        <w:t>Jason Hough:</w:t>
      </w:r>
      <w:r>
        <w:t xml:space="preserve"> Reported that the committee has developed a preliminary job description for a new instructional designer position, with a strong emphasis on accessibility.</w:t>
      </w:r>
    </w:p>
    <w:p w:rsidR="005E5836" w:rsidRDefault="00DB5016">
      <w:pPr>
        <w:pStyle w:val="BodyText"/>
      </w:pPr>
      <w:r>
        <w:rPr>
          <w:b/>
          <w:bCs/>
        </w:rPr>
        <w:t>Nancy/DE Leadership:</w:t>
      </w:r>
      <w:r>
        <w:t xml:space="preserve"> Explained that the position would serve as the campus’s primary accessibility resource while also supporting faculty with Canvas, course organization, and appropriate technology.</w:t>
      </w:r>
    </w:p>
    <w:p w:rsidR="005E5836" w:rsidRDefault="00DB5016">
      <w:pPr>
        <w:pStyle w:val="BodyText"/>
      </w:pPr>
      <w:r>
        <w:rPr>
          <w:b/>
          <w:bCs/>
        </w:rPr>
        <w:t>Tina Esparza-Luna:</w:t>
      </w:r>
      <w:r>
        <w:t xml:space="preserve"> Asked that the position clearly distinguish technical/instructional design support from pedagogy, since online pedagogy falls within faculty purview.</w:t>
      </w:r>
    </w:p>
    <w:p w:rsidR="005E5836" w:rsidRDefault="00DB5016">
      <w:pPr>
        <w:pStyle w:val="BodyText"/>
      </w:pPr>
      <w:r>
        <w:rPr>
          <w:b/>
          <w:bCs/>
        </w:rPr>
        <w:t>Jason Hough:</w:t>
      </w:r>
      <w:r>
        <w:t xml:space="preserve"> Confirmed that the position will be a staff position rather than a faculty position. This allows the college to hire the person much sooner and provides year-round support. The current plan is for the position to begin in the spring and to participate in the DE Committee.</w:t>
      </w:r>
    </w:p>
    <w:p w:rsidR="005E5836" w:rsidRDefault="00DB5016">
      <w:pPr>
        <w:pStyle w:val="BodyText"/>
      </w:pPr>
      <w:r>
        <w:t>The final job description will be shared with the committee for review before it is posted.</w:t>
      </w:r>
    </w:p>
    <w:p w:rsidR="005E5836" w:rsidRDefault="005F14C4">
      <w:r>
        <w:pict>
          <v:rect id="_x0000_i1034" style="width:0;height:1.5pt" o:hralign="center" o:hrstd="t" o:hr="t"/>
        </w:pict>
      </w:r>
    </w:p>
    <w:p w:rsidR="005E5836" w:rsidRDefault="00DB5016">
      <w:pPr>
        <w:pStyle w:val="Heading2"/>
      </w:pPr>
      <w:bookmarkStart w:id="13" w:name="canvas-shell-access-for-de-support"/>
      <w:bookmarkEnd w:id="12"/>
      <w:r>
        <w:t>Canvas Shell Access for DE Support</w:t>
      </w:r>
    </w:p>
    <w:p w:rsidR="005E5836" w:rsidRDefault="00DB5016">
      <w:pPr>
        <w:pStyle w:val="FirstParagraph"/>
      </w:pPr>
      <w:r>
        <w:rPr>
          <w:b/>
          <w:bCs/>
        </w:rPr>
        <w:t>Jason Hough:</w:t>
      </w:r>
      <w:r>
        <w:t xml:space="preserve"> Explained that Ria and the DE coordinators currently lack sufficient access to faculty Canvas shells to troubleshoot problems directly. Faculty must instead submit IT tickets, increasing Jacob’s workload.</w:t>
      </w:r>
    </w:p>
    <w:p w:rsidR="005E5836" w:rsidRDefault="00DB5016">
      <w:pPr>
        <w:pStyle w:val="BodyText"/>
      </w:pPr>
      <w:r>
        <w:t>The committee plans to bring the issue to the Senate. The future instructional designer may also need appropriate Canvas access.</w:t>
      </w:r>
    </w:p>
    <w:p w:rsidR="005E5836" w:rsidRDefault="005F14C4">
      <w:r>
        <w:pict>
          <v:rect id="_x0000_i1035" style="width:0;height:1.5pt" o:hralign="center" o:hrstd="t" o:hr="t"/>
        </w:pict>
      </w:r>
    </w:p>
    <w:p w:rsidR="005E5836" w:rsidRDefault="00DB5016">
      <w:pPr>
        <w:pStyle w:val="Heading2"/>
      </w:pPr>
      <w:bookmarkStart w:id="14" w:name="first-day-attendance-policy"/>
      <w:bookmarkEnd w:id="13"/>
      <w:r>
        <w:lastRenderedPageBreak/>
        <w:t>First-Day Attendance Policy</w:t>
      </w:r>
    </w:p>
    <w:p w:rsidR="005E5836" w:rsidRDefault="00DB5016">
      <w:pPr>
        <w:pStyle w:val="FirstParagraph"/>
      </w:pPr>
      <w:r>
        <w:rPr>
          <w:b/>
          <w:bCs/>
        </w:rPr>
        <w:t>Jason Hough:</w:t>
      </w:r>
      <w:r>
        <w:t xml:space="preserve"> Raised concerns about the current 72-hour first-day attendance policy for DE courses, particularly as Hartnell moves toward more eight-week and six-week courses. He suggested that 48 hours—or potentially 24 hours for very short courses—may be more appropriate.</w:t>
      </w:r>
    </w:p>
    <w:p w:rsidR="005E5836" w:rsidRDefault="00DB5016">
      <w:pPr>
        <w:pStyle w:val="BodyText"/>
      </w:pPr>
      <w:r>
        <w:rPr>
          <w:b/>
          <w:bCs/>
        </w:rPr>
        <w:t>Christopher Zepeda:</w:t>
      </w:r>
      <w:r>
        <w:t xml:space="preserve"> Supported reducing the window, noting that students on waitlists may be disadvantaged if instructors cannot identify nonparticipating students quickly enough. He suggested considering a 24-hour window for short courses.</w:t>
      </w:r>
    </w:p>
    <w:p w:rsidR="005E5836" w:rsidRDefault="00DB5016">
      <w:pPr>
        <w:pStyle w:val="BodyText"/>
      </w:pPr>
      <w:r>
        <w:rPr>
          <w:b/>
          <w:bCs/>
        </w:rPr>
        <w:t>Tina Esparza-Luna:</w:t>
      </w:r>
      <w:r>
        <w:t xml:space="preserve"> Agreed that 72 hours is too long for eight-week courses but emphasized that students need clearer communication about first-day participation requirements. She described the substantial effort instructors already make to contact and orient students and suggested that earlier pre-course communication could make a shorter attendance window more workable.</w:t>
      </w:r>
    </w:p>
    <w:p w:rsidR="005E5836" w:rsidRDefault="00DB5016">
      <w:pPr>
        <w:pStyle w:val="BodyText"/>
      </w:pPr>
      <w:r>
        <w:rPr>
          <w:b/>
          <w:bCs/>
        </w:rPr>
        <w:t>Jason Hough:</w:t>
      </w:r>
      <w:r>
        <w:t xml:space="preserve"> Proposed developing a coordinated standard for pre-course contact and first-day engagement.</w:t>
      </w:r>
    </w:p>
    <w:p w:rsidR="005E5836" w:rsidRDefault="00DB5016">
      <w:pPr>
        <w:pStyle w:val="BodyText"/>
      </w:pPr>
      <w:r>
        <w:rPr>
          <w:b/>
          <w:bCs/>
        </w:rPr>
        <w:t>Tina Esparza-Luna:</w:t>
      </w:r>
      <w:r>
        <w:t xml:space="preserve"> Recommended that pre-course contact occur during the workweek rather than on Friday to avoid generating student inquiries over the weekend.</w:t>
      </w:r>
    </w:p>
    <w:p w:rsidR="005E5836" w:rsidRDefault="00DB5016">
      <w:pPr>
        <w:pStyle w:val="BodyText"/>
      </w:pPr>
      <w:r>
        <w:rPr>
          <w:b/>
          <w:bCs/>
        </w:rPr>
        <w:t>Christopher Zepeda:</w:t>
      </w:r>
      <w:r>
        <w:t xml:space="preserve"> Suggested creating compensated time for part-time faculty to conduct pre-course outreach.</w:t>
      </w:r>
    </w:p>
    <w:p w:rsidR="005E5836" w:rsidRDefault="00DB5016">
      <w:pPr>
        <w:pStyle w:val="BodyText"/>
      </w:pPr>
      <w:r>
        <w:rPr>
          <w:b/>
          <w:bCs/>
        </w:rPr>
        <w:t>Jason Hough:</w:t>
      </w:r>
      <w:r>
        <w:t xml:space="preserve"> Proposed a recurring </w:t>
      </w:r>
      <w:r>
        <w:rPr>
          <w:b/>
          <w:bCs/>
        </w:rPr>
        <w:t>Student Engagement Hour</w:t>
      </w:r>
      <w:r>
        <w:t xml:space="preserve"> during faculty development/student success activities, allowing faculty to contact students, prepare courses, and share engagement strategies.</w:t>
      </w:r>
    </w:p>
    <w:p w:rsidR="005E5836" w:rsidRDefault="00DB5016">
      <w:pPr>
        <w:pStyle w:val="BodyText"/>
      </w:pPr>
      <w:r>
        <w:rPr>
          <w:b/>
          <w:bCs/>
        </w:rPr>
        <w:t>Janet Flores:</w:t>
      </w:r>
      <w:r>
        <w:t xml:space="preserve"> Supported the idea and recommended advocating for the Student Engagement Hour through the PLC/PLAC structure.</w:t>
      </w:r>
    </w:p>
    <w:p w:rsidR="005E5836" w:rsidRDefault="00DB5016">
      <w:pPr>
        <w:pStyle w:val="BodyText"/>
      </w:pPr>
      <w:r>
        <w:t>The committee agreed that changes to the attendance and pre-course contact expectations will likely require coordination with the union and potentially changes to contract language.</w:t>
      </w:r>
    </w:p>
    <w:p w:rsidR="005E5836" w:rsidRDefault="005F14C4">
      <w:r>
        <w:pict>
          <v:rect id="_x0000_i1036" style="width:0;height:1.5pt" o:hralign="center" o:hrstd="t" o:hr="t"/>
        </w:pict>
      </w:r>
    </w:p>
    <w:p w:rsidR="005E5836" w:rsidRDefault="00DB5016">
      <w:pPr>
        <w:pStyle w:val="Heading2"/>
      </w:pPr>
      <w:bookmarkStart w:id="15" w:name="de-course-assignment-and-faculty-purview"/>
      <w:bookmarkEnd w:id="14"/>
      <w:r>
        <w:t>DE Course Assignment and Faculty Purview</w:t>
      </w:r>
    </w:p>
    <w:p w:rsidR="005E5836" w:rsidRDefault="00DB5016">
      <w:pPr>
        <w:pStyle w:val="FirstParagraph"/>
      </w:pPr>
      <w:r>
        <w:rPr>
          <w:b/>
          <w:bCs/>
        </w:rPr>
        <w:t>Angela Clark:</w:t>
      </w:r>
      <w:r>
        <w:t xml:space="preserve"> Reported concerns that DE courses are increasingly being assigned to adjunct faculty while experienced full-time faculty are being removed from online teaching.</w:t>
      </w:r>
    </w:p>
    <w:p w:rsidR="005E5836" w:rsidRDefault="00DB5016">
      <w:pPr>
        <w:pStyle w:val="BodyText"/>
      </w:pPr>
      <w:r>
        <w:rPr>
          <w:b/>
          <w:bCs/>
        </w:rPr>
        <w:t>Tina Esparza-Luna:</w:t>
      </w:r>
      <w:r>
        <w:t xml:space="preserve"> Reviewed contract language indicating that deans are encouraged to consider factors such as DE certification/badging and experience when scheduling online courses. She also noted that faculty teaching online courses are expected to have appropriate DE training.</w:t>
      </w:r>
    </w:p>
    <w:p w:rsidR="005E5836" w:rsidRDefault="00DB5016">
      <w:pPr>
        <w:pStyle w:val="BodyText"/>
      </w:pPr>
      <w:r>
        <w:rPr>
          <w:b/>
          <w:bCs/>
        </w:rPr>
        <w:lastRenderedPageBreak/>
        <w:t>Dr. Marnie Glazier:</w:t>
      </w:r>
      <w:r>
        <w:t xml:space="preserve"> Reported that some existing adjuncts are also losing online assignments as new adjuncts are hired to teach online. She stated that this warrants further review under the contract.</w:t>
      </w:r>
    </w:p>
    <w:p w:rsidR="005E5836" w:rsidRDefault="00DB5016">
      <w:pPr>
        <w:pStyle w:val="BodyText"/>
      </w:pPr>
      <w:r>
        <w:rPr>
          <w:b/>
          <w:bCs/>
        </w:rPr>
        <w:t>Jason Hough:</w:t>
      </w:r>
      <w:r>
        <w:t xml:space="preserve"> Said the committee should monitor this trend and be prepared to address quality-control concerns if experienced full-time DE faculty are increasingly removed from online courses.</w:t>
      </w:r>
    </w:p>
    <w:p w:rsidR="005E5836" w:rsidRDefault="005F14C4">
      <w:r>
        <w:pict>
          <v:rect id="_x0000_i1037" style="width:0;height:1.5pt" o:hralign="center" o:hrstd="t" o:hr="t"/>
        </w:pict>
      </w:r>
    </w:p>
    <w:p w:rsidR="005E5836" w:rsidRDefault="00DB5016">
      <w:pPr>
        <w:pStyle w:val="Heading2"/>
      </w:pPr>
      <w:bookmarkStart w:id="16" w:name="X98f97eb48e0cab13648a741e2eec43a46a30f48"/>
      <w:bookmarkEnd w:id="15"/>
      <w:r>
        <w:t>Course Length, Curriculum, and Hybrid Definitions</w:t>
      </w:r>
    </w:p>
    <w:p w:rsidR="005E5836" w:rsidRDefault="00DB5016">
      <w:pPr>
        <w:pStyle w:val="FirstParagraph"/>
      </w:pPr>
      <w:r>
        <w:rPr>
          <w:b/>
          <w:bCs/>
        </w:rPr>
        <w:t>Tina Esparza-Luna:</w:t>
      </w:r>
      <w:r>
        <w:t xml:space="preserve"> Emphasized that curriculum and pedagogy remain within faculty purview. Faculty should not feel compelled to shorten courses if the shortened format is not pedagogically appropriate.</w:t>
      </w:r>
    </w:p>
    <w:p w:rsidR="005E5836" w:rsidRDefault="00DB5016">
      <w:pPr>
        <w:pStyle w:val="BodyText"/>
      </w:pPr>
      <w:r>
        <w:rPr>
          <w:b/>
          <w:bCs/>
        </w:rPr>
        <w:t>Jason Hough:</w:t>
      </w:r>
      <w:r>
        <w:t xml:space="preserve"> Raised concerns that </w:t>
      </w:r>
      <w:proofErr w:type="spellStart"/>
      <w:r>
        <w:t>CourseDog</w:t>
      </w:r>
      <w:proofErr w:type="spellEnd"/>
      <w:r>
        <w:t xml:space="preserve"> may be displaying eight-week course lengths or </w:t>
      </w:r>
      <w:proofErr w:type="gramStart"/>
      <w:r>
        <w:t>other</w:t>
      </w:r>
      <w:proofErr w:type="gramEnd"/>
      <w:r>
        <w:t xml:space="preserve"> hybrid-course language that was not formally approved through the appropriate faculty/curriculum process.</w:t>
      </w:r>
    </w:p>
    <w:p w:rsidR="005E5836" w:rsidRDefault="00DB5016">
      <w:pPr>
        <w:pStyle w:val="BodyText"/>
      </w:pPr>
      <w:r>
        <w:t xml:space="preserve">Faculty were encouraged to review the minimum course duration listed for their courses in </w:t>
      </w:r>
      <w:proofErr w:type="spellStart"/>
      <w:r>
        <w:t>CourseDog</w:t>
      </w:r>
      <w:proofErr w:type="spellEnd"/>
      <w:r>
        <w:t xml:space="preserve"> and address discrepancies through their discipline and the curriculum process.</w:t>
      </w:r>
    </w:p>
    <w:p w:rsidR="005E5836" w:rsidRDefault="00DB5016">
      <w:pPr>
        <w:pStyle w:val="BodyText"/>
      </w:pPr>
      <w:r>
        <w:t xml:space="preserve">The committee also identified language in </w:t>
      </w:r>
      <w:proofErr w:type="spellStart"/>
      <w:r>
        <w:t>CourseDog</w:t>
      </w:r>
      <w:proofErr w:type="spellEnd"/>
      <w:r>
        <w:t xml:space="preserve"> stating that the face-to-face portion of a hybrid course must occur on a regular, predictable, weekly basis. Members questioned whether this language had been formally approved through Senate.</w:t>
      </w:r>
    </w:p>
    <w:p w:rsidR="005E5836" w:rsidRDefault="00DB5016">
      <w:pPr>
        <w:pStyle w:val="BodyText"/>
      </w:pPr>
      <w:r>
        <w:rPr>
          <w:b/>
          <w:bCs/>
        </w:rPr>
        <w:t>Jason Hough:</w:t>
      </w:r>
      <w:r>
        <w:t xml:space="preserve"> Asked that the issue be raised with Kelly and Mercedes and reviewed with the Curriculum Committee.</w:t>
      </w:r>
    </w:p>
    <w:p w:rsidR="005E5836" w:rsidRDefault="00DB5016">
      <w:pPr>
        <w:pStyle w:val="BodyText"/>
      </w:pPr>
      <w:r>
        <w:rPr>
          <w:b/>
          <w:bCs/>
        </w:rPr>
        <w:t>Tina Esparza-Luna:</w:t>
      </w:r>
      <w:r>
        <w:t xml:space="preserve"> Explained that predictable scheduling had historically been encouraged because students became confused when hybrid meetings occurred irregularly.</w:t>
      </w:r>
    </w:p>
    <w:p w:rsidR="005E5836" w:rsidRDefault="00DB5016">
      <w:pPr>
        <w:pStyle w:val="BodyText"/>
      </w:pPr>
      <w:r>
        <w:rPr>
          <w:b/>
          <w:bCs/>
        </w:rPr>
        <w:t>Ana González:</w:t>
      </w:r>
      <w:r>
        <w:t xml:space="preserve"> Described a South County/prison education course that needed a hybrid format but initially encountered scheduling difficulties because the face-to-face meetings were not weekly. The issue was eventually resolved, but only after significant discussion.</w:t>
      </w:r>
    </w:p>
    <w:p w:rsidR="005E5836" w:rsidRDefault="00DB5016">
      <w:pPr>
        <w:pStyle w:val="BodyText"/>
      </w:pPr>
      <w:r>
        <w:rPr>
          <w:b/>
          <w:bCs/>
        </w:rPr>
        <w:t>Jason Hough:</w:t>
      </w:r>
      <w:r>
        <w:t xml:space="preserve"> Stated that this issue needs to be resolved before the college moves further into short-course scheduling, because demand for hybrid courses is likely to increase substantially.</w:t>
      </w:r>
    </w:p>
    <w:p w:rsidR="005E5836" w:rsidRDefault="00DB5016">
      <w:pPr>
        <w:pStyle w:val="BodyText"/>
      </w:pPr>
      <w:r>
        <w:t>The committee also confirmed contract language stating that the number of face-to-face instructional hours in a hybrid course is determined by the instructor.</w:t>
      </w:r>
    </w:p>
    <w:p w:rsidR="005E5836" w:rsidRDefault="005F14C4">
      <w:r>
        <w:pict>
          <v:rect id="_x0000_i1038" style="width:0;height:1.5pt" o:hralign="center" o:hrstd="t" o:hr="t"/>
        </w:pict>
      </w:r>
    </w:p>
    <w:p w:rsidR="005E5836" w:rsidRDefault="00DB5016">
      <w:pPr>
        <w:pStyle w:val="Heading2"/>
      </w:pPr>
      <w:bookmarkStart w:id="17" w:name="action-items"/>
      <w:bookmarkEnd w:id="16"/>
      <w:r>
        <w:t>Action Items</w:t>
      </w:r>
    </w:p>
    <w:p w:rsidR="005E5836" w:rsidRDefault="00DB5016">
      <w:pPr>
        <w:pStyle w:val="Compact"/>
        <w:numPr>
          <w:ilvl w:val="0"/>
          <w:numId w:val="7"/>
        </w:numPr>
      </w:pPr>
      <w:r>
        <w:rPr>
          <w:b/>
          <w:bCs/>
        </w:rPr>
        <w:t>Jacob Jun:</w:t>
      </w:r>
      <w:r>
        <w:t xml:space="preserve"> Share IT Canvas training materials and tentative training dates with DE leadership and the PLC.</w:t>
      </w:r>
    </w:p>
    <w:p w:rsidR="005E5836" w:rsidRDefault="00DB5016">
      <w:pPr>
        <w:pStyle w:val="Compact"/>
        <w:numPr>
          <w:ilvl w:val="0"/>
          <w:numId w:val="7"/>
        </w:numPr>
      </w:pPr>
      <w:r>
        <w:rPr>
          <w:b/>
          <w:bCs/>
        </w:rPr>
        <w:lastRenderedPageBreak/>
        <w:t>Janet Flores:</w:t>
      </w:r>
      <w:r>
        <w:t xml:space="preserve"> Coordinate training calendars to avoid conflicts and gather DE resources for the PLC website.</w:t>
      </w:r>
    </w:p>
    <w:p w:rsidR="005E5836" w:rsidRDefault="00DB5016">
      <w:pPr>
        <w:pStyle w:val="Compact"/>
        <w:numPr>
          <w:ilvl w:val="0"/>
          <w:numId w:val="7"/>
        </w:numPr>
      </w:pPr>
      <w:r>
        <w:rPr>
          <w:b/>
          <w:bCs/>
        </w:rPr>
        <w:t>DE Committee:</w:t>
      </w:r>
      <w:r>
        <w:t xml:space="preserve"> Review and update the DE Plan, including AI, RSI, accessibility, faculty training, and current institutional structures.</w:t>
      </w:r>
    </w:p>
    <w:p w:rsidR="005E5836" w:rsidRDefault="00DB5016">
      <w:pPr>
        <w:pStyle w:val="Compact"/>
        <w:numPr>
          <w:ilvl w:val="0"/>
          <w:numId w:val="7"/>
        </w:numPr>
      </w:pPr>
      <w:r>
        <w:rPr>
          <w:b/>
          <w:bCs/>
        </w:rPr>
        <w:t>DE Committee:</w:t>
      </w:r>
      <w:r>
        <w:t xml:space="preserve"> Review new contract language concerning DE scheduling and faculty training at the next meeting.</w:t>
      </w:r>
    </w:p>
    <w:p w:rsidR="005E5836" w:rsidRDefault="00DB5016">
      <w:pPr>
        <w:pStyle w:val="Compact"/>
        <w:numPr>
          <w:ilvl w:val="0"/>
          <w:numId w:val="7"/>
        </w:numPr>
      </w:pPr>
      <w:r>
        <w:rPr>
          <w:b/>
          <w:bCs/>
        </w:rPr>
        <w:t>DE Committee:</w:t>
      </w:r>
      <w:r>
        <w:t xml:space="preserve"> Develop accessible Canvas how-to resources for the PLC website.</w:t>
      </w:r>
    </w:p>
    <w:p w:rsidR="005E5836" w:rsidRDefault="00DB5016">
      <w:pPr>
        <w:pStyle w:val="Compact"/>
        <w:numPr>
          <w:ilvl w:val="0"/>
          <w:numId w:val="7"/>
        </w:numPr>
      </w:pPr>
      <w:r>
        <w:rPr>
          <w:b/>
          <w:bCs/>
        </w:rPr>
        <w:t>DE Committee:</w:t>
      </w:r>
      <w:r>
        <w:t xml:space="preserve"> Explore creation of a recurring DE newsletter.</w:t>
      </w:r>
    </w:p>
    <w:p w:rsidR="005E5836" w:rsidRDefault="00DB5016">
      <w:pPr>
        <w:pStyle w:val="Compact"/>
        <w:numPr>
          <w:ilvl w:val="0"/>
          <w:numId w:val="7"/>
        </w:numPr>
      </w:pPr>
      <w:r>
        <w:rPr>
          <w:b/>
          <w:bCs/>
        </w:rPr>
        <w:t>Ana González/HR/VPI:</w:t>
      </w:r>
      <w:r>
        <w:t xml:space="preserve"> Continue development of the instructional designer position; circulate the final job description to the committee before posting.</w:t>
      </w:r>
    </w:p>
    <w:p w:rsidR="005E5836" w:rsidRDefault="00DB5016">
      <w:pPr>
        <w:pStyle w:val="Compact"/>
        <w:numPr>
          <w:ilvl w:val="0"/>
          <w:numId w:val="7"/>
        </w:numPr>
      </w:pPr>
      <w:r>
        <w:rPr>
          <w:b/>
          <w:bCs/>
        </w:rPr>
        <w:t>Jason Hough/Ria:</w:t>
      </w:r>
      <w:r>
        <w:t xml:space="preserve"> Bring Canvas shell access for DE support to the Senate.</w:t>
      </w:r>
    </w:p>
    <w:p w:rsidR="005E5836" w:rsidRDefault="00DB5016">
      <w:pPr>
        <w:pStyle w:val="Compact"/>
        <w:numPr>
          <w:ilvl w:val="0"/>
          <w:numId w:val="7"/>
        </w:numPr>
      </w:pPr>
      <w:r>
        <w:rPr>
          <w:b/>
          <w:bCs/>
        </w:rPr>
        <w:t>Jason Hough/DE leadership:</w:t>
      </w:r>
      <w:r>
        <w:t xml:space="preserve"> Explore revisions to the DE first-day attendance policy and coordinate with union leadership regarding pre-course contact and compensation.</w:t>
      </w:r>
    </w:p>
    <w:p w:rsidR="005E5836" w:rsidRDefault="00DB5016">
      <w:pPr>
        <w:pStyle w:val="Compact"/>
        <w:numPr>
          <w:ilvl w:val="0"/>
          <w:numId w:val="7"/>
        </w:numPr>
      </w:pPr>
      <w:r>
        <w:rPr>
          <w:b/>
          <w:bCs/>
        </w:rPr>
        <w:t>DE/Curriculum leadership:</w:t>
      </w:r>
      <w:r>
        <w:t xml:space="preserve"> Investigate </w:t>
      </w:r>
      <w:proofErr w:type="spellStart"/>
      <w:r>
        <w:t>CourseDog</w:t>
      </w:r>
      <w:proofErr w:type="spellEnd"/>
      <w:r>
        <w:t xml:space="preserve"> language concerning minimum course duration and hybrid scheduling requirements.</w:t>
      </w:r>
    </w:p>
    <w:p w:rsidR="005E5836" w:rsidRDefault="00DB5016">
      <w:pPr>
        <w:pStyle w:val="Compact"/>
        <w:numPr>
          <w:ilvl w:val="0"/>
          <w:numId w:val="7"/>
        </w:numPr>
      </w:pPr>
      <w:r>
        <w:rPr>
          <w:b/>
          <w:bCs/>
        </w:rPr>
        <w:t>Faculty:</w:t>
      </w:r>
      <w:r>
        <w:t xml:space="preserve"> Review </w:t>
      </w:r>
      <w:proofErr w:type="spellStart"/>
      <w:r>
        <w:t>CourseDog</w:t>
      </w:r>
      <w:proofErr w:type="spellEnd"/>
      <w:r>
        <w:t xml:space="preserve"> settings for minimum course duration and report discrepancies through the appropriate discipline/curriculum process.</w:t>
      </w:r>
    </w:p>
    <w:p w:rsidR="00281649" w:rsidRPr="00281649" w:rsidRDefault="00281649" w:rsidP="00281649">
      <w:pPr>
        <w:pStyle w:val="Heading1"/>
        <w:rPr>
          <w:sz w:val="20"/>
          <w:szCs w:val="20"/>
        </w:rPr>
      </w:pPr>
      <w:r>
        <w:rPr>
          <w:b/>
          <w:sz w:val="20"/>
          <w:szCs w:val="20"/>
        </w:rPr>
        <w:t>Adjourned</w:t>
      </w:r>
      <w:r>
        <w:rPr>
          <w:sz w:val="20"/>
          <w:szCs w:val="20"/>
        </w:rPr>
        <w:t>: 4:47pm</w:t>
      </w:r>
    </w:p>
    <w:p w:rsidR="005E5836" w:rsidRDefault="00DB5016">
      <w:pPr>
        <w:pStyle w:val="Heading2"/>
      </w:pPr>
      <w:bookmarkStart w:id="18" w:name="next-meeting"/>
      <w:bookmarkEnd w:id="17"/>
      <w:r>
        <w:t>Next Meeting</w:t>
      </w:r>
    </w:p>
    <w:p w:rsidR="005E5836" w:rsidRDefault="00DB5016">
      <w:pPr>
        <w:pStyle w:val="FirstParagraph"/>
      </w:pPr>
      <w:r>
        <w:rPr>
          <w:b/>
          <w:bCs/>
        </w:rPr>
        <w:t>Jason Hough:</w:t>
      </w:r>
      <w:r>
        <w:t xml:space="preserve"> The next DE Committee meeting is scheduled for September 23.</w:t>
      </w:r>
      <w:bookmarkEnd w:id="0"/>
      <w:bookmarkEnd w:id="18"/>
    </w:p>
    <w:sectPr w:rsidR="005E5836">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14C4" w:rsidRDefault="005F14C4" w:rsidP="005F0F8E">
      <w:pPr>
        <w:spacing w:after="0"/>
      </w:pPr>
      <w:r>
        <w:separator/>
      </w:r>
    </w:p>
  </w:endnote>
  <w:endnote w:type="continuationSeparator" w:id="0">
    <w:p w:rsidR="005F14C4" w:rsidRDefault="005F14C4" w:rsidP="005F0F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8E" w:rsidRDefault="005F0F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8E" w:rsidRDefault="005F0F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8E" w:rsidRDefault="005F0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14C4" w:rsidRDefault="005F14C4" w:rsidP="005F0F8E">
      <w:pPr>
        <w:spacing w:after="0"/>
      </w:pPr>
      <w:r>
        <w:separator/>
      </w:r>
    </w:p>
  </w:footnote>
  <w:footnote w:type="continuationSeparator" w:id="0">
    <w:p w:rsidR="005F14C4" w:rsidRDefault="005F14C4" w:rsidP="005F0F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8E" w:rsidRDefault="005F0F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5571699"/>
      <w:docPartObj>
        <w:docPartGallery w:val="Watermarks"/>
        <w:docPartUnique/>
      </w:docPartObj>
    </w:sdtPr>
    <w:sdtContent>
      <w:p w:rsidR="005F0F8E" w:rsidRDefault="005F0F8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F8E" w:rsidRDefault="005F0F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27C2A4C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03AA3D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2"/>
    </o:shapelayout>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836"/>
    <w:rsid w:val="00281649"/>
    <w:rsid w:val="005E5836"/>
    <w:rsid w:val="005F0F8E"/>
    <w:rsid w:val="005F14C4"/>
    <w:rsid w:val="00DB5016"/>
    <w:rsid w:val="00F56A71"/>
    <w:rsid w:val="00F85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905111B-3DAD-4161-A19F-F2815575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5F0F8E"/>
    <w:pPr>
      <w:tabs>
        <w:tab w:val="center" w:pos="4680"/>
        <w:tab w:val="right" w:pos="9360"/>
      </w:tabs>
      <w:spacing w:after="0"/>
    </w:pPr>
  </w:style>
  <w:style w:type="character" w:customStyle="1" w:styleId="HeaderChar">
    <w:name w:val="Header Char"/>
    <w:basedOn w:val="DefaultParagraphFont"/>
    <w:link w:val="Header"/>
    <w:rsid w:val="005F0F8E"/>
  </w:style>
  <w:style w:type="paragraph" w:styleId="Footer">
    <w:name w:val="footer"/>
    <w:basedOn w:val="Normal"/>
    <w:link w:val="FooterChar"/>
    <w:unhideWhenUsed/>
    <w:rsid w:val="005F0F8E"/>
    <w:pPr>
      <w:tabs>
        <w:tab w:val="center" w:pos="4680"/>
        <w:tab w:val="right" w:pos="9360"/>
      </w:tabs>
      <w:spacing w:after="0"/>
    </w:pPr>
  </w:style>
  <w:style w:type="character" w:customStyle="1" w:styleId="FooterChar">
    <w:name w:val="Footer Char"/>
    <w:basedOn w:val="DefaultParagraphFont"/>
    <w:link w:val="Footer"/>
    <w:rsid w:val="005F0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2221</Words>
  <Characters>12663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Hough</dc:creator>
  <cp:keywords/>
  <cp:lastModifiedBy>Jason Hough</cp:lastModifiedBy>
  <cp:revision>4</cp:revision>
  <dcterms:created xsi:type="dcterms:W3CDTF">2026-09-10T19:25:00Z</dcterms:created>
  <dcterms:modified xsi:type="dcterms:W3CDTF">2026-09-10T19:39:00Z</dcterms:modified>
</cp:coreProperties>
</file>