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16ABC" w14:textId="77777777" w:rsidR="001529A1" w:rsidRDefault="001529A1">
      <w:pPr>
        <w:spacing w:before="3" w:after="0" w:line="100" w:lineRule="exact"/>
        <w:rPr>
          <w:sz w:val="10"/>
          <w:szCs w:val="10"/>
        </w:rPr>
      </w:pPr>
      <w:bookmarkStart w:id="0" w:name="_GoBack"/>
      <w:bookmarkEnd w:id="0"/>
    </w:p>
    <w:p w14:paraId="2E488D4F" w14:textId="77777777" w:rsidR="001529A1" w:rsidRDefault="00586324">
      <w:pPr>
        <w:spacing w:after="0" w:line="240" w:lineRule="auto"/>
        <w:ind w:left="123" w:right="-20"/>
        <w:rPr>
          <w:rFonts w:ascii="Times New Roman" w:eastAsia="Times New Roman" w:hAnsi="Times New Roman" w:cs="Times New Roman"/>
          <w:sz w:val="20"/>
          <w:szCs w:val="20"/>
        </w:rPr>
      </w:pPr>
      <w:r>
        <w:rPr>
          <w:noProof/>
        </w:rPr>
        <w:drawing>
          <wp:inline distT="0" distB="0" distL="0" distR="0" wp14:anchorId="1BB7E3DD" wp14:editId="78AD4863">
            <wp:extent cx="752475" cy="647700"/>
            <wp:effectExtent l="0" t="0" r="9525" b="0"/>
            <wp:docPr id="1" name="Picture 1" title="Hartnell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647700"/>
                    </a:xfrm>
                    <a:prstGeom prst="rect">
                      <a:avLst/>
                    </a:prstGeom>
                    <a:noFill/>
                    <a:ln>
                      <a:noFill/>
                    </a:ln>
                  </pic:spPr>
                </pic:pic>
              </a:graphicData>
            </a:graphic>
          </wp:inline>
        </w:drawing>
      </w:r>
    </w:p>
    <w:p w14:paraId="3061CF77" w14:textId="77777777" w:rsidR="001529A1" w:rsidRDefault="001529A1">
      <w:pPr>
        <w:spacing w:after="0" w:line="200" w:lineRule="exact"/>
        <w:rPr>
          <w:sz w:val="20"/>
          <w:szCs w:val="20"/>
        </w:rPr>
      </w:pPr>
    </w:p>
    <w:p w14:paraId="3360D1D0" w14:textId="77777777" w:rsidR="001529A1" w:rsidRDefault="00976DEC" w:rsidP="007501C0">
      <w:pPr>
        <w:spacing w:after="0" w:line="240" w:lineRule="auto"/>
        <w:ind w:left="2064" w:right="1944"/>
        <w:jc w:val="center"/>
        <w:rPr>
          <w:rFonts w:ascii="Calibri" w:eastAsia="Calibri" w:hAnsi="Calibri" w:cs="Calibri"/>
          <w:b/>
          <w:bCs/>
          <w:sz w:val="28"/>
          <w:szCs w:val="28"/>
        </w:rPr>
      </w:pPr>
      <w:r>
        <w:rPr>
          <w:rFonts w:ascii="Calibri" w:eastAsia="Calibri" w:hAnsi="Calibri" w:cs="Calibri"/>
          <w:b/>
          <w:bCs/>
          <w:spacing w:val="-1"/>
          <w:sz w:val="28"/>
          <w:szCs w:val="28"/>
        </w:rPr>
        <w:t>SP</w:t>
      </w:r>
      <w:r>
        <w:rPr>
          <w:rFonts w:ascii="Calibri" w:eastAsia="Calibri" w:hAnsi="Calibri" w:cs="Calibri"/>
          <w:b/>
          <w:bCs/>
          <w:sz w:val="28"/>
          <w:szCs w:val="28"/>
        </w:rPr>
        <w:t>EC</w:t>
      </w:r>
      <w:r>
        <w:rPr>
          <w:rFonts w:ascii="Calibri" w:eastAsia="Calibri" w:hAnsi="Calibri" w:cs="Calibri"/>
          <w:b/>
          <w:bCs/>
          <w:spacing w:val="-1"/>
          <w:sz w:val="28"/>
          <w:szCs w:val="28"/>
        </w:rPr>
        <w:t>I</w:t>
      </w:r>
      <w:r>
        <w:rPr>
          <w:rFonts w:ascii="Calibri" w:eastAsia="Calibri" w:hAnsi="Calibri" w:cs="Calibri"/>
          <w:b/>
          <w:bCs/>
          <w:sz w:val="28"/>
          <w:szCs w:val="28"/>
        </w:rPr>
        <w:t>AL</w:t>
      </w:r>
      <w:r>
        <w:rPr>
          <w:rFonts w:ascii="Calibri" w:eastAsia="Calibri" w:hAnsi="Calibri" w:cs="Calibri"/>
          <w:b/>
          <w:bCs/>
          <w:spacing w:val="-2"/>
          <w:sz w:val="28"/>
          <w:szCs w:val="28"/>
        </w:rPr>
        <w:t xml:space="preserve"> </w:t>
      </w:r>
      <w:r>
        <w:rPr>
          <w:rFonts w:ascii="Calibri" w:eastAsia="Calibri" w:hAnsi="Calibri" w:cs="Calibri"/>
          <w:b/>
          <w:bCs/>
          <w:sz w:val="28"/>
          <w:szCs w:val="28"/>
        </w:rPr>
        <w:t>A</w:t>
      </w:r>
      <w:r>
        <w:rPr>
          <w:rFonts w:ascii="Calibri" w:eastAsia="Calibri" w:hAnsi="Calibri" w:cs="Calibri"/>
          <w:b/>
          <w:bCs/>
          <w:spacing w:val="-1"/>
          <w:sz w:val="28"/>
          <w:szCs w:val="28"/>
        </w:rPr>
        <w:t>SSI</w:t>
      </w:r>
      <w:r>
        <w:rPr>
          <w:rFonts w:ascii="Calibri" w:eastAsia="Calibri" w:hAnsi="Calibri" w:cs="Calibri"/>
          <w:b/>
          <w:bCs/>
          <w:spacing w:val="1"/>
          <w:sz w:val="28"/>
          <w:szCs w:val="28"/>
        </w:rPr>
        <w:t>G</w:t>
      </w:r>
      <w:r>
        <w:rPr>
          <w:rFonts w:ascii="Calibri" w:eastAsia="Calibri" w:hAnsi="Calibri" w:cs="Calibri"/>
          <w:b/>
          <w:bCs/>
          <w:sz w:val="28"/>
          <w:szCs w:val="28"/>
        </w:rPr>
        <w:t>N</w:t>
      </w:r>
      <w:r>
        <w:rPr>
          <w:rFonts w:ascii="Calibri" w:eastAsia="Calibri" w:hAnsi="Calibri" w:cs="Calibri"/>
          <w:b/>
          <w:bCs/>
          <w:spacing w:val="-1"/>
          <w:sz w:val="28"/>
          <w:szCs w:val="28"/>
        </w:rPr>
        <w:t>M</w:t>
      </w:r>
      <w:r>
        <w:rPr>
          <w:rFonts w:ascii="Calibri" w:eastAsia="Calibri" w:hAnsi="Calibri" w:cs="Calibri"/>
          <w:b/>
          <w:bCs/>
          <w:sz w:val="28"/>
          <w:szCs w:val="28"/>
        </w:rPr>
        <w:t>E</w:t>
      </w:r>
      <w:r>
        <w:rPr>
          <w:rFonts w:ascii="Calibri" w:eastAsia="Calibri" w:hAnsi="Calibri" w:cs="Calibri"/>
          <w:b/>
          <w:bCs/>
          <w:spacing w:val="-2"/>
          <w:sz w:val="28"/>
          <w:szCs w:val="28"/>
        </w:rPr>
        <w:t>N</w:t>
      </w:r>
      <w:r>
        <w:rPr>
          <w:rFonts w:ascii="Calibri" w:eastAsia="Calibri" w:hAnsi="Calibri" w:cs="Calibri"/>
          <w:b/>
          <w:bCs/>
          <w:sz w:val="28"/>
          <w:szCs w:val="28"/>
        </w:rPr>
        <w:t>T</w:t>
      </w:r>
      <w:r>
        <w:rPr>
          <w:rFonts w:ascii="Calibri" w:eastAsia="Calibri" w:hAnsi="Calibri" w:cs="Calibri"/>
          <w:b/>
          <w:bCs/>
          <w:spacing w:val="-1"/>
          <w:sz w:val="28"/>
          <w:szCs w:val="28"/>
        </w:rPr>
        <w:t xml:space="preserve"> P</w:t>
      </w:r>
      <w:r>
        <w:rPr>
          <w:rFonts w:ascii="Calibri" w:eastAsia="Calibri" w:hAnsi="Calibri" w:cs="Calibri"/>
          <w:b/>
          <w:bCs/>
          <w:sz w:val="28"/>
          <w:szCs w:val="28"/>
        </w:rPr>
        <w:t>O</w:t>
      </w:r>
      <w:r>
        <w:rPr>
          <w:rFonts w:ascii="Calibri" w:eastAsia="Calibri" w:hAnsi="Calibri" w:cs="Calibri"/>
          <w:b/>
          <w:bCs/>
          <w:spacing w:val="-1"/>
          <w:sz w:val="28"/>
          <w:szCs w:val="28"/>
        </w:rPr>
        <w:t>SI</w:t>
      </w:r>
      <w:r>
        <w:rPr>
          <w:rFonts w:ascii="Calibri" w:eastAsia="Calibri" w:hAnsi="Calibri" w:cs="Calibri"/>
          <w:b/>
          <w:bCs/>
          <w:sz w:val="28"/>
          <w:szCs w:val="28"/>
        </w:rPr>
        <w:t>T</w:t>
      </w:r>
      <w:r>
        <w:rPr>
          <w:rFonts w:ascii="Calibri" w:eastAsia="Calibri" w:hAnsi="Calibri" w:cs="Calibri"/>
          <w:b/>
          <w:bCs/>
          <w:spacing w:val="-1"/>
          <w:sz w:val="28"/>
          <w:szCs w:val="28"/>
        </w:rPr>
        <w:t>I</w:t>
      </w:r>
      <w:r>
        <w:rPr>
          <w:rFonts w:ascii="Calibri" w:eastAsia="Calibri" w:hAnsi="Calibri" w:cs="Calibri"/>
          <w:b/>
          <w:bCs/>
          <w:sz w:val="28"/>
          <w:szCs w:val="28"/>
        </w:rPr>
        <w:t>ON</w:t>
      </w:r>
      <w:r>
        <w:rPr>
          <w:rFonts w:ascii="Calibri" w:eastAsia="Calibri" w:hAnsi="Calibri" w:cs="Calibri"/>
          <w:b/>
          <w:bCs/>
          <w:spacing w:val="-1"/>
          <w:sz w:val="28"/>
          <w:szCs w:val="28"/>
        </w:rPr>
        <w:t xml:space="preserve"> </w:t>
      </w:r>
      <w:r>
        <w:rPr>
          <w:rFonts w:ascii="Calibri" w:eastAsia="Calibri" w:hAnsi="Calibri" w:cs="Calibri"/>
          <w:b/>
          <w:bCs/>
          <w:sz w:val="28"/>
          <w:szCs w:val="28"/>
        </w:rPr>
        <w:t>DE</w:t>
      </w:r>
      <w:r>
        <w:rPr>
          <w:rFonts w:ascii="Calibri" w:eastAsia="Calibri" w:hAnsi="Calibri" w:cs="Calibri"/>
          <w:b/>
          <w:bCs/>
          <w:spacing w:val="-1"/>
          <w:sz w:val="28"/>
          <w:szCs w:val="28"/>
        </w:rPr>
        <w:t>S</w:t>
      </w:r>
      <w:r>
        <w:rPr>
          <w:rFonts w:ascii="Calibri" w:eastAsia="Calibri" w:hAnsi="Calibri" w:cs="Calibri"/>
          <w:b/>
          <w:bCs/>
          <w:sz w:val="28"/>
          <w:szCs w:val="28"/>
        </w:rPr>
        <w:t>CR</w:t>
      </w:r>
      <w:r>
        <w:rPr>
          <w:rFonts w:ascii="Calibri" w:eastAsia="Calibri" w:hAnsi="Calibri" w:cs="Calibri"/>
          <w:b/>
          <w:bCs/>
          <w:spacing w:val="-1"/>
          <w:sz w:val="28"/>
          <w:szCs w:val="28"/>
        </w:rPr>
        <w:t>IP</w:t>
      </w:r>
      <w:r>
        <w:rPr>
          <w:rFonts w:ascii="Calibri" w:eastAsia="Calibri" w:hAnsi="Calibri" w:cs="Calibri"/>
          <w:b/>
          <w:bCs/>
          <w:sz w:val="28"/>
          <w:szCs w:val="28"/>
        </w:rPr>
        <w:t>T</w:t>
      </w:r>
      <w:r>
        <w:rPr>
          <w:rFonts w:ascii="Calibri" w:eastAsia="Calibri" w:hAnsi="Calibri" w:cs="Calibri"/>
          <w:b/>
          <w:bCs/>
          <w:spacing w:val="-1"/>
          <w:sz w:val="28"/>
          <w:szCs w:val="28"/>
        </w:rPr>
        <w:t>I</w:t>
      </w:r>
      <w:r>
        <w:rPr>
          <w:rFonts w:ascii="Calibri" w:eastAsia="Calibri" w:hAnsi="Calibri" w:cs="Calibri"/>
          <w:b/>
          <w:bCs/>
          <w:sz w:val="28"/>
          <w:szCs w:val="28"/>
        </w:rPr>
        <w:t>ON</w:t>
      </w:r>
    </w:p>
    <w:p w14:paraId="245DDA47" w14:textId="77777777" w:rsidR="00DC207E" w:rsidRDefault="00DC207E" w:rsidP="007501C0">
      <w:pPr>
        <w:spacing w:after="0" w:line="240" w:lineRule="auto"/>
        <w:jc w:val="center"/>
        <w:rPr>
          <w:b/>
          <w:sz w:val="28"/>
          <w:szCs w:val="28"/>
        </w:rPr>
      </w:pPr>
      <w:r>
        <w:rPr>
          <w:b/>
          <w:sz w:val="28"/>
          <w:szCs w:val="28"/>
        </w:rPr>
        <w:t>Salinas Valley Promise Faculty Mentor for 2019-2020 Academic Year</w:t>
      </w:r>
    </w:p>
    <w:p w14:paraId="3F8B94BC" w14:textId="77777777" w:rsidR="005C50B6" w:rsidRPr="007501C0" w:rsidRDefault="00DC207E" w:rsidP="007501C0">
      <w:pPr>
        <w:spacing w:after="0" w:line="240" w:lineRule="auto"/>
        <w:jc w:val="center"/>
        <w:rPr>
          <w:b/>
          <w:sz w:val="28"/>
          <w:szCs w:val="28"/>
        </w:rPr>
      </w:pPr>
      <w:r>
        <w:rPr>
          <w:b/>
          <w:sz w:val="28"/>
          <w:szCs w:val="28"/>
        </w:rPr>
        <w:t>(20</w:t>
      </w:r>
      <w:r w:rsidR="005C50B6">
        <w:rPr>
          <w:b/>
          <w:sz w:val="28"/>
          <w:szCs w:val="28"/>
        </w:rPr>
        <w:t xml:space="preserve"> Open Positions)</w:t>
      </w:r>
    </w:p>
    <w:p w14:paraId="68D5B9F3" w14:textId="77777777" w:rsidR="007501C0" w:rsidRDefault="007501C0" w:rsidP="007501C0">
      <w:pPr>
        <w:spacing w:after="0" w:line="240" w:lineRule="auto"/>
        <w:ind w:left="2064" w:right="1944"/>
        <w:jc w:val="center"/>
        <w:rPr>
          <w:rFonts w:ascii="Calibri" w:eastAsia="Calibri" w:hAnsi="Calibri" w:cs="Calibri"/>
          <w:sz w:val="28"/>
          <w:szCs w:val="28"/>
        </w:rPr>
      </w:pPr>
    </w:p>
    <w:p w14:paraId="6A4B8E52" w14:textId="77777777" w:rsidR="001529A1" w:rsidRDefault="001529A1" w:rsidP="007501C0">
      <w:pPr>
        <w:spacing w:after="0" w:line="240" w:lineRule="auto"/>
        <w:rPr>
          <w:sz w:val="14"/>
          <w:szCs w:val="14"/>
        </w:rPr>
      </w:pPr>
    </w:p>
    <w:p w14:paraId="6F9FC0F8" w14:textId="77777777" w:rsidR="007501C0" w:rsidRPr="00761CAE" w:rsidRDefault="007501C0" w:rsidP="007501C0">
      <w:pPr>
        <w:spacing w:after="0" w:line="240" w:lineRule="auto"/>
        <w:rPr>
          <w:b/>
          <w:sz w:val="23"/>
          <w:szCs w:val="23"/>
        </w:rPr>
      </w:pPr>
      <w:r w:rsidRPr="00761CAE">
        <w:rPr>
          <w:b/>
          <w:sz w:val="23"/>
          <w:szCs w:val="23"/>
        </w:rPr>
        <w:t>DESCRIPTION OF PROJECT, WORK, AND/OR SERVICE REQUESTED:</w:t>
      </w:r>
    </w:p>
    <w:p w14:paraId="5EBADA7C" w14:textId="77777777" w:rsidR="007501C0" w:rsidRDefault="00DC207E" w:rsidP="007501C0">
      <w:pPr>
        <w:spacing w:after="0" w:line="240" w:lineRule="auto"/>
        <w:rPr>
          <w:sz w:val="23"/>
          <w:szCs w:val="23"/>
        </w:rPr>
      </w:pPr>
      <w:r>
        <w:rPr>
          <w:sz w:val="23"/>
          <w:szCs w:val="23"/>
        </w:rPr>
        <w:t>Faculty mentors from all disciplines</w:t>
      </w:r>
      <w:r w:rsidR="002314D3" w:rsidRPr="002314D3">
        <w:rPr>
          <w:sz w:val="23"/>
          <w:szCs w:val="23"/>
        </w:rPr>
        <w:t xml:space="preserve"> will be trained to </w:t>
      </w:r>
      <w:r>
        <w:rPr>
          <w:sz w:val="23"/>
          <w:szCs w:val="23"/>
        </w:rPr>
        <w:t xml:space="preserve">facilitate </w:t>
      </w:r>
      <w:r w:rsidR="001854ED">
        <w:rPr>
          <w:sz w:val="23"/>
          <w:szCs w:val="23"/>
        </w:rPr>
        <w:t xml:space="preserve">affective skills workshops for students and will </w:t>
      </w:r>
      <w:r w:rsidR="002314D3" w:rsidRPr="002314D3">
        <w:rPr>
          <w:sz w:val="23"/>
          <w:szCs w:val="23"/>
        </w:rPr>
        <w:t xml:space="preserve">work with </w:t>
      </w:r>
      <w:r>
        <w:rPr>
          <w:sz w:val="23"/>
          <w:szCs w:val="23"/>
        </w:rPr>
        <w:t>the Director of Special Programs, Salinas Valley Promise Coordinator, and leads of stud</w:t>
      </w:r>
      <w:r w:rsidR="00CE639F">
        <w:rPr>
          <w:sz w:val="23"/>
          <w:szCs w:val="23"/>
        </w:rPr>
        <w:t>ent support programs to support</w:t>
      </w:r>
      <w:r w:rsidR="002314D3" w:rsidRPr="002314D3">
        <w:rPr>
          <w:sz w:val="23"/>
          <w:szCs w:val="23"/>
        </w:rPr>
        <w:t xml:space="preserve"> </w:t>
      </w:r>
      <w:r>
        <w:rPr>
          <w:sz w:val="23"/>
          <w:szCs w:val="23"/>
        </w:rPr>
        <w:t>first-time, full-time students in the Salinas Valley Promise program</w:t>
      </w:r>
      <w:r w:rsidR="00CE639F">
        <w:rPr>
          <w:sz w:val="23"/>
          <w:szCs w:val="23"/>
        </w:rPr>
        <w:t>.</w:t>
      </w:r>
    </w:p>
    <w:p w14:paraId="415CB292" w14:textId="77777777" w:rsidR="002314D3" w:rsidRPr="00761CAE" w:rsidRDefault="002314D3" w:rsidP="007501C0">
      <w:pPr>
        <w:spacing w:after="0" w:line="240" w:lineRule="auto"/>
        <w:rPr>
          <w:sz w:val="23"/>
          <w:szCs w:val="23"/>
        </w:rPr>
      </w:pPr>
    </w:p>
    <w:p w14:paraId="1C3B579E" w14:textId="77777777" w:rsidR="005C50B6" w:rsidRPr="00761CAE" w:rsidRDefault="007501C0" w:rsidP="005C50B6">
      <w:pPr>
        <w:pStyle w:val="Default"/>
        <w:rPr>
          <w:rFonts w:asciiTheme="minorHAnsi" w:hAnsiTheme="minorHAnsi"/>
          <w:sz w:val="23"/>
          <w:szCs w:val="23"/>
        </w:rPr>
      </w:pPr>
      <w:r w:rsidRPr="00761CAE">
        <w:rPr>
          <w:rFonts w:asciiTheme="minorHAnsi" w:hAnsiTheme="minorHAnsi"/>
          <w:b/>
          <w:sz w:val="23"/>
          <w:szCs w:val="23"/>
        </w:rPr>
        <w:t>REPORTS TO</w:t>
      </w:r>
      <w:r w:rsidR="00DC207E">
        <w:rPr>
          <w:rFonts w:asciiTheme="minorHAnsi" w:hAnsiTheme="minorHAnsi"/>
          <w:sz w:val="23"/>
          <w:szCs w:val="23"/>
        </w:rPr>
        <w:t>: Director of Student Affairs Special Programs</w:t>
      </w:r>
    </w:p>
    <w:p w14:paraId="2B9D144D" w14:textId="77777777" w:rsidR="007501C0" w:rsidRPr="00761CAE" w:rsidRDefault="007501C0" w:rsidP="007501C0">
      <w:pPr>
        <w:spacing w:after="0" w:line="240" w:lineRule="auto"/>
        <w:rPr>
          <w:sz w:val="23"/>
          <w:szCs w:val="23"/>
        </w:rPr>
      </w:pPr>
    </w:p>
    <w:p w14:paraId="4420A7E3" w14:textId="77777777" w:rsidR="007501C0" w:rsidRPr="00761CAE" w:rsidRDefault="007501C0" w:rsidP="007501C0">
      <w:pPr>
        <w:spacing w:after="0" w:line="240" w:lineRule="auto"/>
        <w:rPr>
          <w:b/>
          <w:sz w:val="23"/>
          <w:szCs w:val="23"/>
        </w:rPr>
      </w:pPr>
      <w:r w:rsidRPr="00761CAE">
        <w:rPr>
          <w:b/>
          <w:sz w:val="23"/>
          <w:szCs w:val="23"/>
        </w:rPr>
        <w:t>SAMPLE DUTIES AND RESPONSIBILITIES:</w:t>
      </w:r>
    </w:p>
    <w:p w14:paraId="33D5881B" w14:textId="77777777" w:rsidR="009A3CF3" w:rsidRPr="00E977CF" w:rsidRDefault="009A3CF3" w:rsidP="001A0173">
      <w:pPr>
        <w:widowControl/>
        <w:numPr>
          <w:ilvl w:val="0"/>
          <w:numId w:val="2"/>
        </w:numPr>
        <w:spacing w:after="0" w:line="240" w:lineRule="auto"/>
        <w:rPr>
          <w:sz w:val="24"/>
          <w:szCs w:val="24"/>
        </w:rPr>
      </w:pPr>
      <w:r w:rsidRPr="00E977CF">
        <w:rPr>
          <w:sz w:val="24"/>
          <w:szCs w:val="24"/>
        </w:rPr>
        <w:t>Participate in a two-</w:t>
      </w:r>
      <w:r w:rsidR="00DC207E" w:rsidRPr="00E977CF">
        <w:rPr>
          <w:sz w:val="24"/>
          <w:szCs w:val="24"/>
        </w:rPr>
        <w:t>day</w:t>
      </w:r>
      <w:r w:rsidRPr="00E977CF">
        <w:rPr>
          <w:sz w:val="24"/>
          <w:szCs w:val="24"/>
        </w:rPr>
        <w:t xml:space="preserve"> </w:t>
      </w:r>
      <w:r w:rsidR="006E5403">
        <w:rPr>
          <w:sz w:val="24"/>
          <w:szCs w:val="24"/>
        </w:rPr>
        <w:t xml:space="preserve">professional development </w:t>
      </w:r>
      <w:r w:rsidRPr="00E977CF">
        <w:rPr>
          <w:sz w:val="24"/>
          <w:szCs w:val="24"/>
        </w:rPr>
        <w:t xml:space="preserve">training </w:t>
      </w:r>
      <w:r w:rsidR="00DC207E" w:rsidRPr="00E977CF">
        <w:rPr>
          <w:sz w:val="24"/>
          <w:szCs w:val="24"/>
        </w:rPr>
        <w:t>on July 19-20</w:t>
      </w:r>
      <w:r w:rsidRPr="00E977CF">
        <w:rPr>
          <w:sz w:val="24"/>
          <w:szCs w:val="24"/>
        </w:rPr>
        <w:t>, 2019</w:t>
      </w:r>
      <w:r w:rsidR="008E6517" w:rsidRPr="00E977CF">
        <w:rPr>
          <w:sz w:val="24"/>
          <w:szCs w:val="24"/>
        </w:rPr>
        <w:t xml:space="preserve"> to develop mastery of </w:t>
      </w:r>
      <w:r w:rsidR="00784F2F" w:rsidRPr="00E977CF">
        <w:rPr>
          <w:sz w:val="24"/>
          <w:szCs w:val="24"/>
        </w:rPr>
        <w:t xml:space="preserve">curriculum and pedagogy to support </w:t>
      </w:r>
      <w:r w:rsidR="00CE639F">
        <w:rPr>
          <w:sz w:val="24"/>
          <w:szCs w:val="24"/>
        </w:rPr>
        <w:t>student non-cognitive skill development</w:t>
      </w:r>
      <w:r w:rsidRPr="00E977CF">
        <w:rPr>
          <w:sz w:val="24"/>
          <w:szCs w:val="24"/>
        </w:rPr>
        <w:t>.</w:t>
      </w:r>
    </w:p>
    <w:p w14:paraId="21D34914" w14:textId="77777777" w:rsidR="00EC053A" w:rsidRPr="00EC053A" w:rsidRDefault="008E6517" w:rsidP="00EC053A">
      <w:pPr>
        <w:pStyle w:val="ListParagraph"/>
        <w:numPr>
          <w:ilvl w:val="0"/>
          <w:numId w:val="2"/>
        </w:numPr>
        <w:rPr>
          <w:sz w:val="24"/>
          <w:szCs w:val="24"/>
        </w:rPr>
      </w:pPr>
      <w:r w:rsidRPr="006E5403">
        <w:rPr>
          <w:sz w:val="24"/>
          <w:szCs w:val="24"/>
        </w:rPr>
        <w:t xml:space="preserve">Serve as cohort facilitator for one, three-day leadership intensive for </w:t>
      </w:r>
      <w:r w:rsidR="00E31F51">
        <w:rPr>
          <w:sz w:val="24"/>
          <w:szCs w:val="24"/>
        </w:rPr>
        <w:t>30-</w:t>
      </w:r>
      <w:r w:rsidRPr="006E5403">
        <w:rPr>
          <w:sz w:val="24"/>
          <w:szCs w:val="24"/>
        </w:rPr>
        <w:t>35 students participating in the Salinas Valley Promise program</w:t>
      </w:r>
      <w:r w:rsidR="006E5403" w:rsidRPr="006E5403">
        <w:rPr>
          <w:sz w:val="24"/>
          <w:szCs w:val="24"/>
        </w:rPr>
        <w:t>. Facilitators will utilize the curr</w:t>
      </w:r>
      <w:r w:rsidR="00CE639F">
        <w:rPr>
          <w:sz w:val="24"/>
          <w:szCs w:val="24"/>
        </w:rPr>
        <w:t xml:space="preserve">iculum and training received from </w:t>
      </w:r>
      <w:r w:rsidR="006E5403" w:rsidRPr="006E5403">
        <w:rPr>
          <w:sz w:val="24"/>
          <w:szCs w:val="24"/>
        </w:rPr>
        <w:t>the professional development to implement a schedule of non-cognitive workshops and collaborate with the Salinas Valley Promise Program Coordinator to host guest presenters who will deliver additional workshops on financial aid, financial literacy, and team building. Faculty facilitators will serve as the primary point of contact for students in their cohort</w:t>
      </w:r>
      <w:r w:rsidR="00EC053A">
        <w:rPr>
          <w:sz w:val="24"/>
          <w:szCs w:val="24"/>
        </w:rPr>
        <w:t xml:space="preserve"> throughout the course of the three days. </w:t>
      </w:r>
      <w:r w:rsidR="00E977CF" w:rsidRPr="00EC053A">
        <w:rPr>
          <w:sz w:val="24"/>
          <w:szCs w:val="24"/>
        </w:rPr>
        <w:t>Three-day leadership intensives will occur on July 29, 2019 – July 31, 2</w:t>
      </w:r>
      <w:r w:rsidR="00CE639F">
        <w:rPr>
          <w:sz w:val="24"/>
          <w:szCs w:val="24"/>
        </w:rPr>
        <w:t>0</w:t>
      </w:r>
      <w:r w:rsidR="00E977CF" w:rsidRPr="00EC053A">
        <w:rPr>
          <w:sz w:val="24"/>
          <w:szCs w:val="24"/>
        </w:rPr>
        <w:t>19 and August 5, 2019 – August 7, 2019</w:t>
      </w:r>
    </w:p>
    <w:p w14:paraId="41A752DE" w14:textId="77777777" w:rsidR="00EC053A" w:rsidRPr="00EC053A" w:rsidRDefault="001A0173" w:rsidP="00A10A7E">
      <w:pPr>
        <w:pStyle w:val="ListParagraph"/>
        <w:numPr>
          <w:ilvl w:val="0"/>
          <w:numId w:val="2"/>
        </w:numPr>
        <w:spacing w:after="0" w:line="240" w:lineRule="auto"/>
        <w:rPr>
          <w:sz w:val="24"/>
          <w:szCs w:val="24"/>
        </w:rPr>
      </w:pPr>
      <w:r w:rsidRPr="00EC053A">
        <w:rPr>
          <w:sz w:val="24"/>
          <w:szCs w:val="24"/>
        </w:rPr>
        <w:t>Attend and p</w:t>
      </w:r>
      <w:r w:rsidR="007501C0" w:rsidRPr="00EC053A">
        <w:rPr>
          <w:sz w:val="24"/>
          <w:szCs w:val="24"/>
        </w:rPr>
        <w:t xml:space="preserve">articipate </w:t>
      </w:r>
      <w:r w:rsidRPr="00EC053A">
        <w:rPr>
          <w:sz w:val="24"/>
          <w:szCs w:val="24"/>
        </w:rPr>
        <w:t xml:space="preserve">in </w:t>
      </w:r>
      <w:r w:rsidR="00EC053A" w:rsidRPr="00EC053A">
        <w:rPr>
          <w:sz w:val="24"/>
          <w:szCs w:val="24"/>
        </w:rPr>
        <w:t xml:space="preserve">three, four-hour </w:t>
      </w:r>
      <w:r w:rsidR="002F7C9C" w:rsidRPr="00EC053A">
        <w:rPr>
          <w:sz w:val="24"/>
          <w:szCs w:val="24"/>
        </w:rPr>
        <w:t xml:space="preserve">quarterly </w:t>
      </w:r>
      <w:r w:rsidR="006E5403" w:rsidRPr="00EC053A">
        <w:rPr>
          <w:sz w:val="24"/>
          <w:szCs w:val="24"/>
        </w:rPr>
        <w:t xml:space="preserve">professional development </w:t>
      </w:r>
      <w:r w:rsidR="002F7C9C" w:rsidRPr="00EC053A">
        <w:rPr>
          <w:sz w:val="24"/>
          <w:szCs w:val="24"/>
        </w:rPr>
        <w:t>workshops</w:t>
      </w:r>
      <w:r w:rsidR="006E5403" w:rsidRPr="00EC053A">
        <w:rPr>
          <w:sz w:val="24"/>
          <w:szCs w:val="24"/>
        </w:rPr>
        <w:t xml:space="preserve"> for </w:t>
      </w:r>
      <w:r w:rsidR="00E31F51">
        <w:rPr>
          <w:sz w:val="24"/>
          <w:szCs w:val="24"/>
        </w:rPr>
        <w:t>Salinas Valley Promise students. The following are the q</w:t>
      </w:r>
      <w:r w:rsidR="00EC053A" w:rsidRPr="00EC053A">
        <w:rPr>
          <w:sz w:val="24"/>
          <w:szCs w:val="24"/>
        </w:rPr>
        <w:t xml:space="preserve">uarterly </w:t>
      </w:r>
      <w:r w:rsidR="00E31F51">
        <w:rPr>
          <w:sz w:val="24"/>
          <w:szCs w:val="24"/>
        </w:rPr>
        <w:t>m</w:t>
      </w:r>
      <w:r w:rsidR="00EC053A" w:rsidRPr="00EC053A">
        <w:rPr>
          <w:sz w:val="24"/>
          <w:szCs w:val="24"/>
        </w:rPr>
        <w:t>eeting dates:</w:t>
      </w:r>
    </w:p>
    <w:p w14:paraId="4B22D6E1" w14:textId="77777777" w:rsidR="00EC053A" w:rsidRPr="00A10A7E" w:rsidRDefault="00EC053A" w:rsidP="001854ED">
      <w:pPr>
        <w:spacing w:after="0" w:line="240" w:lineRule="auto"/>
        <w:ind w:left="720"/>
        <w:rPr>
          <w:sz w:val="24"/>
          <w:szCs w:val="24"/>
        </w:rPr>
      </w:pPr>
      <w:r w:rsidRPr="00EC053A">
        <w:rPr>
          <w:sz w:val="24"/>
          <w:szCs w:val="24"/>
        </w:rPr>
        <w:t>Friday October 25, 2019 3:30 – 7:00 PM</w:t>
      </w:r>
      <w:r w:rsidR="001854ED">
        <w:rPr>
          <w:sz w:val="24"/>
          <w:szCs w:val="24"/>
        </w:rPr>
        <w:t xml:space="preserve">; </w:t>
      </w:r>
      <w:r w:rsidRPr="00EC053A">
        <w:rPr>
          <w:sz w:val="24"/>
          <w:szCs w:val="24"/>
        </w:rPr>
        <w:t>Saturday February 22, 2020, 10:00 AM – 2:00 PM</w:t>
      </w:r>
      <w:r w:rsidR="001854ED">
        <w:rPr>
          <w:sz w:val="24"/>
          <w:szCs w:val="24"/>
        </w:rPr>
        <w:t xml:space="preserve">; and </w:t>
      </w:r>
      <w:r w:rsidRPr="00EC053A">
        <w:rPr>
          <w:sz w:val="24"/>
          <w:szCs w:val="24"/>
        </w:rPr>
        <w:t>Friday</w:t>
      </w:r>
      <w:r w:rsidR="00A10A7E">
        <w:rPr>
          <w:sz w:val="24"/>
          <w:szCs w:val="24"/>
        </w:rPr>
        <w:t xml:space="preserve"> May 8, 2020, 3:30 PM - 7:30 PM</w:t>
      </w:r>
    </w:p>
    <w:p w14:paraId="129A537A" w14:textId="77777777" w:rsidR="00A10A7E" w:rsidRDefault="00A10A7E" w:rsidP="00A10A7E">
      <w:pPr>
        <w:pStyle w:val="ListParagraph"/>
        <w:numPr>
          <w:ilvl w:val="0"/>
          <w:numId w:val="8"/>
        </w:numPr>
        <w:rPr>
          <w:sz w:val="24"/>
          <w:szCs w:val="24"/>
        </w:rPr>
      </w:pPr>
      <w:r>
        <w:rPr>
          <w:sz w:val="24"/>
          <w:szCs w:val="24"/>
        </w:rPr>
        <w:t>Participate in a one-hour training on</w:t>
      </w:r>
      <w:r w:rsidR="00E31F51">
        <w:rPr>
          <w:sz w:val="24"/>
          <w:szCs w:val="24"/>
        </w:rPr>
        <w:t xml:space="preserve"> services and</w:t>
      </w:r>
      <w:r>
        <w:rPr>
          <w:sz w:val="24"/>
          <w:szCs w:val="24"/>
        </w:rPr>
        <w:t xml:space="preserve"> i</w:t>
      </w:r>
      <w:r w:rsidR="00E31F51">
        <w:rPr>
          <w:sz w:val="24"/>
          <w:szCs w:val="24"/>
        </w:rPr>
        <w:t>mplementation of the Early</w:t>
      </w:r>
      <w:r w:rsidR="001854ED">
        <w:rPr>
          <w:sz w:val="24"/>
          <w:szCs w:val="24"/>
        </w:rPr>
        <w:t xml:space="preserve"> Support Program</w:t>
      </w:r>
      <w:r w:rsidR="00E31F51">
        <w:rPr>
          <w:sz w:val="24"/>
          <w:szCs w:val="24"/>
        </w:rPr>
        <w:t xml:space="preserve">, including </w:t>
      </w:r>
      <w:r w:rsidR="001854ED">
        <w:rPr>
          <w:sz w:val="24"/>
          <w:szCs w:val="24"/>
        </w:rPr>
        <w:t xml:space="preserve">utilization of </w:t>
      </w:r>
      <w:r w:rsidR="00E31F51">
        <w:rPr>
          <w:sz w:val="24"/>
          <w:szCs w:val="24"/>
        </w:rPr>
        <w:t>the Starfish student success platform.</w:t>
      </w:r>
    </w:p>
    <w:p w14:paraId="45812BB6" w14:textId="77777777" w:rsidR="001A0173" w:rsidRPr="00A10A7E" w:rsidRDefault="00EC053A" w:rsidP="00A10A7E">
      <w:pPr>
        <w:pStyle w:val="ListParagraph"/>
        <w:numPr>
          <w:ilvl w:val="0"/>
          <w:numId w:val="8"/>
        </w:numPr>
        <w:rPr>
          <w:sz w:val="24"/>
          <w:szCs w:val="24"/>
        </w:rPr>
      </w:pPr>
      <w:r w:rsidRPr="00A10A7E">
        <w:rPr>
          <w:sz w:val="24"/>
          <w:szCs w:val="24"/>
        </w:rPr>
        <w:t xml:space="preserve">Provide ongoing mentoring and guidance to student cohort members and participate in the </w:t>
      </w:r>
      <w:r w:rsidR="00E31F51">
        <w:rPr>
          <w:sz w:val="24"/>
          <w:szCs w:val="24"/>
        </w:rPr>
        <w:t>Early Support</w:t>
      </w:r>
      <w:r w:rsidR="00A10A7E">
        <w:rPr>
          <w:sz w:val="24"/>
          <w:szCs w:val="24"/>
        </w:rPr>
        <w:t xml:space="preserve"> System</w:t>
      </w:r>
      <w:r w:rsidR="00E31F51">
        <w:rPr>
          <w:sz w:val="24"/>
          <w:szCs w:val="24"/>
        </w:rPr>
        <w:t xml:space="preserve"> via Starfish</w:t>
      </w:r>
      <w:r w:rsidR="00A10A7E">
        <w:rPr>
          <w:sz w:val="24"/>
          <w:szCs w:val="24"/>
        </w:rPr>
        <w:t xml:space="preserve"> (</w:t>
      </w:r>
      <w:r w:rsidRPr="00A10A7E">
        <w:rPr>
          <w:sz w:val="24"/>
          <w:szCs w:val="24"/>
        </w:rPr>
        <w:t>approximately t</w:t>
      </w:r>
      <w:r w:rsidR="001854ED">
        <w:rPr>
          <w:sz w:val="24"/>
          <w:szCs w:val="24"/>
        </w:rPr>
        <w:t>wo hours additional per month)</w:t>
      </w:r>
    </w:p>
    <w:p w14:paraId="0776CE65" w14:textId="77777777" w:rsidR="007501C0" w:rsidRPr="00761CAE" w:rsidRDefault="007501C0" w:rsidP="007501C0">
      <w:pPr>
        <w:spacing w:after="0" w:line="240" w:lineRule="auto"/>
        <w:rPr>
          <w:b/>
          <w:sz w:val="23"/>
          <w:szCs w:val="23"/>
        </w:rPr>
      </w:pPr>
      <w:r w:rsidRPr="00761CAE">
        <w:rPr>
          <w:b/>
          <w:sz w:val="23"/>
          <w:szCs w:val="23"/>
        </w:rPr>
        <w:t>DELIVERABLES EXPECTED:</w:t>
      </w:r>
    </w:p>
    <w:p w14:paraId="73D8B408" w14:textId="77777777" w:rsidR="00976DEC" w:rsidRPr="000F7D14" w:rsidRDefault="00693C23" w:rsidP="00693C23">
      <w:pPr>
        <w:widowControl/>
        <w:numPr>
          <w:ilvl w:val="0"/>
          <w:numId w:val="4"/>
        </w:numPr>
        <w:spacing w:after="0" w:line="240" w:lineRule="auto"/>
        <w:rPr>
          <w:rFonts w:eastAsia="Calibri" w:cs="Calibri"/>
          <w:sz w:val="23"/>
          <w:szCs w:val="23"/>
        </w:rPr>
      </w:pPr>
      <w:r w:rsidRPr="00761CAE">
        <w:rPr>
          <w:sz w:val="23"/>
          <w:szCs w:val="23"/>
        </w:rPr>
        <w:t>C</w:t>
      </w:r>
      <w:r w:rsidR="00283493">
        <w:rPr>
          <w:sz w:val="23"/>
          <w:szCs w:val="23"/>
        </w:rPr>
        <w:t>ompletion of professional develo</w:t>
      </w:r>
      <w:r w:rsidR="009E6422">
        <w:rPr>
          <w:sz w:val="23"/>
          <w:szCs w:val="23"/>
        </w:rPr>
        <w:t>pment training July 19-20, 2019</w:t>
      </w:r>
    </w:p>
    <w:p w14:paraId="5B7F91B6" w14:textId="77777777" w:rsidR="000F7D14" w:rsidRPr="000F7D14" w:rsidRDefault="009E6422" w:rsidP="00693C23">
      <w:pPr>
        <w:widowControl/>
        <w:numPr>
          <w:ilvl w:val="0"/>
          <w:numId w:val="4"/>
        </w:numPr>
        <w:spacing w:after="0" w:line="240" w:lineRule="auto"/>
        <w:rPr>
          <w:rFonts w:eastAsia="Calibri" w:cs="Calibri"/>
          <w:sz w:val="23"/>
          <w:szCs w:val="23"/>
        </w:rPr>
      </w:pPr>
      <w:r>
        <w:rPr>
          <w:sz w:val="23"/>
          <w:szCs w:val="23"/>
        </w:rPr>
        <w:t>Participation in all scheduled cohort activities</w:t>
      </w:r>
    </w:p>
    <w:p w14:paraId="4805E83B" w14:textId="77777777" w:rsidR="00206FA6" w:rsidRPr="000F7D14" w:rsidRDefault="00206FA6" w:rsidP="00206FA6">
      <w:pPr>
        <w:widowControl/>
        <w:numPr>
          <w:ilvl w:val="0"/>
          <w:numId w:val="4"/>
        </w:numPr>
        <w:spacing w:after="0" w:line="240" w:lineRule="auto"/>
        <w:rPr>
          <w:rFonts w:eastAsia="Calibri" w:cs="Calibri"/>
          <w:sz w:val="23"/>
          <w:szCs w:val="23"/>
        </w:rPr>
      </w:pPr>
      <w:r>
        <w:rPr>
          <w:sz w:val="23"/>
          <w:szCs w:val="23"/>
        </w:rPr>
        <w:t>Implementation of Early Support Program through the Starfish platform for cohort participants</w:t>
      </w:r>
    </w:p>
    <w:p w14:paraId="25AAF59A" w14:textId="77777777" w:rsidR="000F7D14" w:rsidRPr="00206FA6" w:rsidRDefault="000F7D14" w:rsidP="00693C23">
      <w:pPr>
        <w:widowControl/>
        <w:numPr>
          <w:ilvl w:val="0"/>
          <w:numId w:val="4"/>
        </w:numPr>
        <w:spacing w:after="0" w:line="240" w:lineRule="auto"/>
        <w:rPr>
          <w:rFonts w:eastAsia="Calibri" w:cs="Calibri"/>
          <w:sz w:val="23"/>
          <w:szCs w:val="23"/>
        </w:rPr>
      </w:pPr>
      <w:r>
        <w:rPr>
          <w:sz w:val="23"/>
          <w:szCs w:val="23"/>
        </w:rPr>
        <w:t xml:space="preserve">Submission of a complete </w:t>
      </w:r>
      <w:r w:rsidR="009E6422">
        <w:rPr>
          <w:sz w:val="23"/>
          <w:szCs w:val="23"/>
        </w:rPr>
        <w:t>Salinas Valley Promise program mentor</w:t>
      </w:r>
      <w:r>
        <w:rPr>
          <w:sz w:val="23"/>
          <w:szCs w:val="23"/>
        </w:rPr>
        <w:t xml:space="preserve"> survey that will b</w:t>
      </w:r>
      <w:r w:rsidR="00CF31A7">
        <w:rPr>
          <w:sz w:val="23"/>
          <w:szCs w:val="23"/>
        </w:rPr>
        <w:t>e used for</w:t>
      </w:r>
      <w:r w:rsidR="00206FA6">
        <w:rPr>
          <w:sz w:val="23"/>
          <w:szCs w:val="23"/>
        </w:rPr>
        <w:t xml:space="preserve"> improving the program</w:t>
      </w:r>
    </w:p>
    <w:p w14:paraId="2A9CEA71" w14:textId="77777777" w:rsidR="000F7D14" w:rsidRPr="00761CAE" w:rsidRDefault="000F7D14" w:rsidP="000F7D14">
      <w:pPr>
        <w:widowControl/>
        <w:spacing w:after="0" w:line="240" w:lineRule="auto"/>
        <w:ind w:left="720"/>
        <w:rPr>
          <w:rFonts w:eastAsia="Calibri" w:cs="Calibri"/>
          <w:sz w:val="23"/>
          <w:szCs w:val="23"/>
        </w:rPr>
      </w:pPr>
    </w:p>
    <w:p w14:paraId="60DAAE31" w14:textId="77777777" w:rsidR="000F7D14" w:rsidRDefault="000F7D14">
      <w:pPr>
        <w:rPr>
          <w:rFonts w:eastAsia="Calibri" w:cs="Calibri"/>
          <w:sz w:val="23"/>
          <w:szCs w:val="23"/>
        </w:rPr>
      </w:pPr>
      <w:r>
        <w:rPr>
          <w:rFonts w:eastAsia="Calibri" w:cs="Calibri"/>
          <w:sz w:val="23"/>
          <w:szCs w:val="23"/>
        </w:rPr>
        <w:br w:type="page"/>
      </w:r>
    </w:p>
    <w:p w14:paraId="40597008" w14:textId="77777777" w:rsidR="000F7D14" w:rsidRPr="00761CAE" w:rsidRDefault="000F7D14" w:rsidP="000F7D14">
      <w:pPr>
        <w:spacing w:after="0" w:line="240" w:lineRule="auto"/>
        <w:ind w:left="481" w:right="-20"/>
        <w:rPr>
          <w:rFonts w:eastAsia="Calibri" w:cs="Calibri"/>
          <w:sz w:val="23"/>
          <w:szCs w:val="23"/>
        </w:rPr>
      </w:pPr>
    </w:p>
    <w:p w14:paraId="422BC1C4" w14:textId="77777777" w:rsidR="000F7D14" w:rsidRPr="00761CAE" w:rsidRDefault="00E31F51" w:rsidP="000F7D14">
      <w:pPr>
        <w:spacing w:after="0" w:line="240" w:lineRule="auto"/>
        <w:ind w:right="98"/>
        <w:jc w:val="right"/>
        <w:rPr>
          <w:rFonts w:eastAsia="Calibri" w:cs="Calibri"/>
          <w:sz w:val="23"/>
          <w:szCs w:val="23"/>
        </w:rPr>
      </w:pPr>
      <w:r>
        <w:rPr>
          <w:rFonts w:eastAsia="Calibri" w:cs="Calibri"/>
          <w:b/>
          <w:bCs/>
          <w:spacing w:val="1"/>
          <w:sz w:val="23"/>
          <w:szCs w:val="23"/>
        </w:rPr>
        <w:t xml:space="preserve">Salinas Valley Promise- Faculty Mentor </w:t>
      </w:r>
      <w:r w:rsidR="000F7D14" w:rsidRPr="00761CAE">
        <w:rPr>
          <w:rFonts w:eastAsia="Calibri" w:cs="Calibri"/>
          <w:b/>
          <w:bCs/>
          <w:spacing w:val="1"/>
          <w:sz w:val="23"/>
          <w:szCs w:val="23"/>
        </w:rPr>
        <w:t>(</w:t>
      </w:r>
      <w:r w:rsidR="000F7D14" w:rsidRPr="00761CAE">
        <w:rPr>
          <w:rFonts w:eastAsia="Calibri" w:cs="Calibri"/>
          <w:b/>
          <w:bCs/>
          <w:spacing w:val="-1"/>
          <w:sz w:val="23"/>
          <w:szCs w:val="23"/>
        </w:rPr>
        <w:t>pa</w:t>
      </w:r>
      <w:r w:rsidR="000F7D14" w:rsidRPr="00761CAE">
        <w:rPr>
          <w:rFonts w:eastAsia="Calibri" w:cs="Calibri"/>
          <w:b/>
          <w:bCs/>
          <w:spacing w:val="1"/>
          <w:sz w:val="23"/>
          <w:szCs w:val="23"/>
        </w:rPr>
        <w:t>g</w:t>
      </w:r>
      <w:r w:rsidR="000F7D14" w:rsidRPr="00761CAE">
        <w:rPr>
          <w:rFonts w:eastAsia="Calibri" w:cs="Calibri"/>
          <w:b/>
          <w:bCs/>
          <w:sz w:val="23"/>
          <w:szCs w:val="23"/>
        </w:rPr>
        <w:t>e</w:t>
      </w:r>
      <w:r w:rsidR="000F7D14" w:rsidRPr="00761CAE">
        <w:rPr>
          <w:rFonts w:eastAsia="Calibri" w:cs="Calibri"/>
          <w:b/>
          <w:bCs/>
          <w:spacing w:val="-3"/>
          <w:sz w:val="23"/>
          <w:szCs w:val="23"/>
        </w:rPr>
        <w:t xml:space="preserve"> </w:t>
      </w:r>
      <w:r w:rsidR="000F7D14" w:rsidRPr="00761CAE">
        <w:rPr>
          <w:rFonts w:eastAsia="Calibri" w:cs="Calibri"/>
          <w:b/>
          <w:bCs/>
          <w:spacing w:val="1"/>
          <w:sz w:val="23"/>
          <w:szCs w:val="23"/>
        </w:rPr>
        <w:t>2)</w:t>
      </w:r>
    </w:p>
    <w:p w14:paraId="23B55465" w14:textId="77777777" w:rsidR="00693C23" w:rsidRPr="00761CAE" w:rsidRDefault="00693C23" w:rsidP="00693C23">
      <w:pPr>
        <w:widowControl/>
        <w:spacing w:after="0" w:line="240" w:lineRule="auto"/>
        <w:ind w:left="360"/>
        <w:rPr>
          <w:rFonts w:eastAsia="Calibri" w:cs="Calibri"/>
          <w:sz w:val="23"/>
          <w:szCs w:val="23"/>
        </w:rPr>
      </w:pPr>
    </w:p>
    <w:p w14:paraId="7E737882" w14:textId="77777777" w:rsidR="00693C23" w:rsidRPr="00761CAE" w:rsidRDefault="00693C23" w:rsidP="00693C23">
      <w:pPr>
        <w:widowControl/>
        <w:spacing w:after="0" w:line="240" w:lineRule="auto"/>
        <w:ind w:left="360"/>
        <w:rPr>
          <w:rFonts w:eastAsia="Calibri" w:cs="Calibri"/>
          <w:sz w:val="23"/>
          <w:szCs w:val="23"/>
        </w:rPr>
      </w:pPr>
    </w:p>
    <w:p w14:paraId="2EE320EB" w14:textId="77777777" w:rsidR="00693C23" w:rsidRPr="00761CAE" w:rsidRDefault="00693C23" w:rsidP="00693C23">
      <w:pPr>
        <w:spacing w:after="0" w:line="240" w:lineRule="auto"/>
        <w:rPr>
          <w:b/>
          <w:sz w:val="23"/>
          <w:szCs w:val="23"/>
        </w:rPr>
      </w:pPr>
      <w:r w:rsidRPr="00761CAE">
        <w:rPr>
          <w:b/>
          <w:sz w:val="23"/>
          <w:szCs w:val="23"/>
        </w:rPr>
        <w:t>DESIRED QUALIFICATIONS AND KNOWLEDGE:</w:t>
      </w:r>
    </w:p>
    <w:p w14:paraId="5A729D6E" w14:textId="77777777" w:rsidR="00543B24" w:rsidRPr="00761CAE" w:rsidRDefault="00E31F51" w:rsidP="00693C23">
      <w:pPr>
        <w:widowControl/>
        <w:numPr>
          <w:ilvl w:val="0"/>
          <w:numId w:val="7"/>
        </w:numPr>
        <w:spacing w:after="0" w:line="240" w:lineRule="auto"/>
        <w:rPr>
          <w:sz w:val="23"/>
          <w:szCs w:val="23"/>
        </w:rPr>
      </w:pPr>
      <w:r>
        <w:rPr>
          <w:sz w:val="23"/>
          <w:szCs w:val="23"/>
        </w:rPr>
        <w:t>D</w:t>
      </w:r>
      <w:r w:rsidR="00543B24" w:rsidRPr="00761CAE">
        <w:rPr>
          <w:sz w:val="23"/>
          <w:szCs w:val="23"/>
        </w:rPr>
        <w:t xml:space="preserve">emonstrated </w:t>
      </w:r>
      <w:r w:rsidR="006D28B9">
        <w:rPr>
          <w:sz w:val="23"/>
          <w:szCs w:val="23"/>
        </w:rPr>
        <w:t>commitment</w:t>
      </w:r>
      <w:r w:rsidR="001854ED">
        <w:rPr>
          <w:sz w:val="23"/>
          <w:szCs w:val="23"/>
        </w:rPr>
        <w:t xml:space="preserve"> to supporting student success</w:t>
      </w:r>
    </w:p>
    <w:p w14:paraId="7A0E586E" w14:textId="77777777" w:rsidR="00693C23" w:rsidRPr="00E31F51" w:rsidRDefault="00E31F51" w:rsidP="0027756D">
      <w:pPr>
        <w:widowControl/>
        <w:numPr>
          <w:ilvl w:val="0"/>
          <w:numId w:val="7"/>
        </w:numPr>
        <w:spacing w:after="0" w:line="240" w:lineRule="auto"/>
        <w:rPr>
          <w:sz w:val="23"/>
          <w:szCs w:val="23"/>
        </w:rPr>
      </w:pPr>
      <w:r w:rsidRPr="00E31F51">
        <w:rPr>
          <w:sz w:val="23"/>
          <w:szCs w:val="23"/>
        </w:rPr>
        <w:t xml:space="preserve">Knowledge of equity based retention </w:t>
      </w:r>
      <w:r>
        <w:rPr>
          <w:sz w:val="23"/>
          <w:szCs w:val="23"/>
        </w:rPr>
        <w:t xml:space="preserve">strategies and pedagogical </w:t>
      </w:r>
      <w:r w:rsidRPr="00E31F51">
        <w:rPr>
          <w:sz w:val="23"/>
          <w:szCs w:val="23"/>
        </w:rPr>
        <w:t>practices</w:t>
      </w:r>
    </w:p>
    <w:p w14:paraId="13635B24" w14:textId="77777777" w:rsidR="00693C23" w:rsidRDefault="00E31F51" w:rsidP="00693C23">
      <w:pPr>
        <w:widowControl/>
        <w:numPr>
          <w:ilvl w:val="0"/>
          <w:numId w:val="7"/>
        </w:numPr>
        <w:spacing w:after="0" w:line="240" w:lineRule="auto"/>
        <w:rPr>
          <w:sz w:val="23"/>
          <w:szCs w:val="23"/>
        </w:rPr>
      </w:pPr>
      <w:r>
        <w:rPr>
          <w:sz w:val="23"/>
          <w:szCs w:val="23"/>
        </w:rPr>
        <w:t>Experience providing engaging instruction to students from diverse backgrounds</w:t>
      </w:r>
    </w:p>
    <w:p w14:paraId="65AC2C33" w14:textId="77777777" w:rsidR="00BF0115" w:rsidRPr="00761CAE" w:rsidRDefault="00E31F51" w:rsidP="00693C23">
      <w:pPr>
        <w:widowControl/>
        <w:numPr>
          <w:ilvl w:val="0"/>
          <w:numId w:val="7"/>
        </w:numPr>
        <w:spacing w:after="0" w:line="240" w:lineRule="auto"/>
        <w:rPr>
          <w:sz w:val="23"/>
          <w:szCs w:val="23"/>
        </w:rPr>
      </w:pPr>
      <w:r>
        <w:rPr>
          <w:sz w:val="23"/>
          <w:szCs w:val="23"/>
        </w:rPr>
        <w:t>Ability to use technology to monitor and track student success and retention</w:t>
      </w:r>
    </w:p>
    <w:p w14:paraId="19287C3E" w14:textId="77777777" w:rsidR="007501C0" w:rsidRDefault="007501C0" w:rsidP="007501C0">
      <w:pPr>
        <w:spacing w:after="0" w:line="240" w:lineRule="auto"/>
        <w:rPr>
          <w:rFonts w:eastAsia="Calibri" w:cs="Calibri"/>
          <w:sz w:val="23"/>
          <w:szCs w:val="23"/>
        </w:rPr>
      </w:pPr>
    </w:p>
    <w:p w14:paraId="41331696" w14:textId="77777777" w:rsidR="000F7D14" w:rsidRPr="00761CAE" w:rsidRDefault="000F7D14" w:rsidP="007501C0">
      <w:pPr>
        <w:spacing w:after="0" w:line="240" w:lineRule="auto"/>
        <w:rPr>
          <w:rFonts w:eastAsia="Calibri" w:cs="Calibri"/>
          <w:sz w:val="23"/>
          <w:szCs w:val="23"/>
        </w:rPr>
      </w:pPr>
    </w:p>
    <w:p w14:paraId="5FF65DF2" w14:textId="77777777" w:rsidR="007501C0" w:rsidRPr="00761CAE" w:rsidRDefault="007501C0" w:rsidP="007501C0">
      <w:pPr>
        <w:spacing w:after="0" w:line="240" w:lineRule="auto"/>
        <w:rPr>
          <w:b/>
          <w:sz w:val="23"/>
          <w:szCs w:val="23"/>
        </w:rPr>
      </w:pPr>
      <w:r w:rsidRPr="00761CAE">
        <w:rPr>
          <w:b/>
          <w:sz w:val="23"/>
          <w:szCs w:val="23"/>
        </w:rPr>
        <w:t>TERMS OF APPOINTMENT:</w:t>
      </w:r>
    </w:p>
    <w:p w14:paraId="097EE482" w14:textId="77777777" w:rsidR="007501C0" w:rsidRDefault="00394D6C" w:rsidP="007501C0">
      <w:pPr>
        <w:widowControl/>
        <w:numPr>
          <w:ilvl w:val="0"/>
          <w:numId w:val="6"/>
        </w:numPr>
        <w:tabs>
          <w:tab w:val="left" w:pos="360"/>
        </w:tabs>
        <w:spacing w:after="0" w:line="240" w:lineRule="auto"/>
        <w:rPr>
          <w:sz w:val="23"/>
          <w:szCs w:val="23"/>
        </w:rPr>
      </w:pPr>
      <w:r>
        <w:rPr>
          <w:sz w:val="23"/>
          <w:szCs w:val="23"/>
        </w:rPr>
        <w:t xml:space="preserve">This is a temporary </w:t>
      </w:r>
      <w:r w:rsidR="007501C0" w:rsidRPr="00761CAE">
        <w:rPr>
          <w:sz w:val="23"/>
          <w:szCs w:val="23"/>
        </w:rPr>
        <w:t xml:space="preserve">assignment </w:t>
      </w:r>
      <w:r>
        <w:rPr>
          <w:sz w:val="23"/>
          <w:szCs w:val="23"/>
        </w:rPr>
        <w:t>for</w:t>
      </w:r>
      <w:r w:rsidR="00353AE1">
        <w:rPr>
          <w:sz w:val="23"/>
          <w:szCs w:val="23"/>
        </w:rPr>
        <w:t xml:space="preserve"> a faculty member for a period </w:t>
      </w:r>
      <w:r w:rsidR="001854ED">
        <w:rPr>
          <w:sz w:val="23"/>
          <w:szCs w:val="23"/>
        </w:rPr>
        <w:t>of up to 1 year</w:t>
      </w:r>
    </w:p>
    <w:p w14:paraId="64110FAA" w14:textId="77777777" w:rsidR="007501C0" w:rsidRPr="009E6422" w:rsidRDefault="00353AE1" w:rsidP="009E6422">
      <w:pPr>
        <w:widowControl/>
        <w:numPr>
          <w:ilvl w:val="0"/>
          <w:numId w:val="6"/>
        </w:numPr>
        <w:tabs>
          <w:tab w:val="left" w:pos="360"/>
        </w:tabs>
        <w:spacing w:after="0" w:line="240" w:lineRule="auto"/>
        <w:rPr>
          <w:sz w:val="23"/>
          <w:szCs w:val="23"/>
        </w:rPr>
      </w:pPr>
      <w:r>
        <w:rPr>
          <w:sz w:val="23"/>
          <w:szCs w:val="23"/>
        </w:rPr>
        <w:t>The faculty member will recei</w:t>
      </w:r>
      <w:r w:rsidR="009E6422">
        <w:rPr>
          <w:sz w:val="23"/>
          <w:szCs w:val="23"/>
        </w:rPr>
        <w:t>ve a $25</w:t>
      </w:r>
      <w:r>
        <w:rPr>
          <w:sz w:val="23"/>
          <w:szCs w:val="23"/>
        </w:rPr>
        <w:t xml:space="preserve">00 stipend for the </w:t>
      </w:r>
      <w:r w:rsidR="009E6422">
        <w:rPr>
          <w:sz w:val="23"/>
          <w:szCs w:val="23"/>
        </w:rPr>
        <w:t>entire project</w:t>
      </w:r>
    </w:p>
    <w:p w14:paraId="7D92CEB0" w14:textId="77777777" w:rsidR="007501C0" w:rsidRPr="00761CAE" w:rsidRDefault="007501C0" w:rsidP="007501C0">
      <w:pPr>
        <w:widowControl/>
        <w:numPr>
          <w:ilvl w:val="0"/>
          <w:numId w:val="6"/>
        </w:numPr>
        <w:tabs>
          <w:tab w:val="left" w:pos="360"/>
        </w:tabs>
        <w:spacing w:after="0" w:line="240" w:lineRule="auto"/>
        <w:rPr>
          <w:sz w:val="23"/>
          <w:szCs w:val="23"/>
        </w:rPr>
      </w:pPr>
      <w:r w:rsidRPr="00761CAE">
        <w:rPr>
          <w:sz w:val="23"/>
          <w:szCs w:val="23"/>
        </w:rPr>
        <w:t>Monthly time and effort reports are required to be submitted to a</w:t>
      </w:r>
      <w:r w:rsidR="001854ED">
        <w:rPr>
          <w:sz w:val="23"/>
          <w:szCs w:val="23"/>
        </w:rPr>
        <w:t>nd be discussed with</w:t>
      </w:r>
      <w:r w:rsidR="00CF31A7">
        <w:rPr>
          <w:sz w:val="23"/>
          <w:szCs w:val="23"/>
        </w:rPr>
        <w:t xml:space="preserve"> the assigned</w:t>
      </w:r>
      <w:r w:rsidR="001854ED">
        <w:rPr>
          <w:sz w:val="23"/>
          <w:szCs w:val="23"/>
        </w:rPr>
        <w:t xml:space="preserve"> supervisor</w:t>
      </w:r>
    </w:p>
    <w:p w14:paraId="04101F4A" w14:textId="77777777" w:rsidR="007501C0" w:rsidRPr="00761CAE" w:rsidRDefault="007501C0" w:rsidP="007501C0">
      <w:pPr>
        <w:spacing w:after="0" w:line="240" w:lineRule="auto"/>
        <w:rPr>
          <w:sz w:val="23"/>
          <w:szCs w:val="23"/>
        </w:rPr>
      </w:pPr>
    </w:p>
    <w:p w14:paraId="798D1C57" w14:textId="77777777" w:rsidR="007501C0" w:rsidRPr="00761CAE" w:rsidRDefault="007501C0" w:rsidP="007501C0">
      <w:pPr>
        <w:spacing w:after="0" w:line="240" w:lineRule="auto"/>
        <w:rPr>
          <w:sz w:val="23"/>
          <w:szCs w:val="23"/>
        </w:rPr>
      </w:pPr>
    </w:p>
    <w:p w14:paraId="35853A3B" w14:textId="77777777" w:rsidR="007501C0" w:rsidRPr="00761CAE" w:rsidRDefault="007501C0" w:rsidP="007501C0">
      <w:pPr>
        <w:spacing w:after="0" w:line="240" w:lineRule="auto"/>
        <w:rPr>
          <w:b/>
          <w:sz w:val="23"/>
          <w:szCs w:val="23"/>
        </w:rPr>
      </w:pPr>
      <w:r w:rsidRPr="00761CAE">
        <w:rPr>
          <w:b/>
          <w:sz w:val="23"/>
          <w:szCs w:val="23"/>
        </w:rPr>
        <w:t>APPLICATION PROCEDURES:</w:t>
      </w:r>
    </w:p>
    <w:p w14:paraId="5317B064" w14:textId="77777777" w:rsidR="007501C0" w:rsidRPr="00761CAE" w:rsidRDefault="007501C0" w:rsidP="007501C0">
      <w:pPr>
        <w:widowControl/>
        <w:numPr>
          <w:ilvl w:val="0"/>
          <w:numId w:val="5"/>
        </w:numPr>
        <w:spacing w:after="0" w:line="240" w:lineRule="auto"/>
        <w:rPr>
          <w:sz w:val="23"/>
          <w:szCs w:val="23"/>
        </w:rPr>
      </w:pPr>
      <w:r w:rsidRPr="00761CAE">
        <w:rPr>
          <w:sz w:val="23"/>
          <w:szCs w:val="23"/>
        </w:rPr>
        <w:t>Submit</w:t>
      </w:r>
      <w:r w:rsidR="00394D6C">
        <w:rPr>
          <w:sz w:val="23"/>
          <w:szCs w:val="23"/>
        </w:rPr>
        <w:t xml:space="preserve"> a</w:t>
      </w:r>
      <w:r w:rsidRPr="00761CAE">
        <w:rPr>
          <w:sz w:val="23"/>
          <w:szCs w:val="23"/>
        </w:rPr>
        <w:t xml:space="preserve"> brief letter of intent that specifies your interest in and qualifications for the assignment. (Max. 1 page). </w:t>
      </w:r>
      <w:r w:rsidR="009E6422">
        <w:rPr>
          <w:sz w:val="23"/>
          <w:szCs w:val="23"/>
        </w:rPr>
        <w:t xml:space="preserve">Clearly state your preference for which three-day intensive you would like to facilitate. </w:t>
      </w:r>
      <w:r w:rsidR="00A22E8D">
        <w:rPr>
          <w:sz w:val="23"/>
          <w:szCs w:val="23"/>
        </w:rPr>
        <w:t xml:space="preserve"> Also explain why you are interested in </w:t>
      </w:r>
      <w:r w:rsidR="009E6422">
        <w:rPr>
          <w:sz w:val="23"/>
          <w:szCs w:val="23"/>
        </w:rPr>
        <w:t>working with students</w:t>
      </w:r>
      <w:r w:rsidR="00E31F51">
        <w:rPr>
          <w:sz w:val="23"/>
          <w:szCs w:val="23"/>
        </w:rPr>
        <w:t xml:space="preserve"> in the Salinas Valley Promise p</w:t>
      </w:r>
      <w:r w:rsidR="009E6422">
        <w:rPr>
          <w:sz w:val="23"/>
          <w:szCs w:val="23"/>
        </w:rPr>
        <w:t xml:space="preserve">rogram. </w:t>
      </w:r>
    </w:p>
    <w:p w14:paraId="4ED6C6B1" w14:textId="77777777" w:rsidR="007501C0" w:rsidRPr="00761CAE" w:rsidRDefault="007501C0" w:rsidP="007501C0">
      <w:pPr>
        <w:widowControl/>
        <w:numPr>
          <w:ilvl w:val="0"/>
          <w:numId w:val="5"/>
        </w:numPr>
        <w:spacing w:after="0" w:line="240" w:lineRule="auto"/>
        <w:rPr>
          <w:sz w:val="23"/>
          <w:szCs w:val="23"/>
        </w:rPr>
      </w:pPr>
      <w:r w:rsidRPr="00761CAE">
        <w:rPr>
          <w:sz w:val="23"/>
          <w:szCs w:val="23"/>
        </w:rPr>
        <w:t xml:space="preserve">Submit to HR in person (D-108) or by email to </w:t>
      </w:r>
      <w:hyperlink r:id="rId6">
        <w:r w:rsidRPr="00761CAE">
          <w:rPr>
            <w:color w:val="1155CC"/>
            <w:sz w:val="23"/>
            <w:szCs w:val="23"/>
            <w:u w:val="single"/>
          </w:rPr>
          <w:t>work@hartnell.edu</w:t>
        </w:r>
      </w:hyperlink>
      <w:r w:rsidRPr="00761CAE">
        <w:rPr>
          <w:sz w:val="23"/>
          <w:szCs w:val="23"/>
        </w:rPr>
        <w:t>.</w:t>
      </w:r>
    </w:p>
    <w:p w14:paraId="20915064" w14:textId="77777777" w:rsidR="007501C0" w:rsidRPr="00761CAE" w:rsidRDefault="007501C0" w:rsidP="007501C0">
      <w:pPr>
        <w:widowControl/>
        <w:numPr>
          <w:ilvl w:val="0"/>
          <w:numId w:val="5"/>
        </w:numPr>
        <w:spacing w:after="0" w:line="240" w:lineRule="auto"/>
        <w:rPr>
          <w:sz w:val="23"/>
          <w:szCs w:val="23"/>
        </w:rPr>
      </w:pPr>
      <w:r w:rsidRPr="00761CAE">
        <w:rPr>
          <w:sz w:val="23"/>
          <w:szCs w:val="23"/>
        </w:rPr>
        <w:t xml:space="preserve">Deadline for submission is </w:t>
      </w:r>
      <w:r w:rsidR="00394D6C">
        <w:rPr>
          <w:sz w:val="23"/>
          <w:szCs w:val="23"/>
        </w:rPr>
        <w:t>Wednes</w:t>
      </w:r>
      <w:r w:rsidRPr="00761CAE">
        <w:rPr>
          <w:sz w:val="23"/>
          <w:szCs w:val="23"/>
        </w:rPr>
        <w:t xml:space="preserve">day, </w:t>
      </w:r>
      <w:r w:rsidR="00394D6C">
        <w:rPr>
          <w:sz w:val="23"/>
          <w:szCs w:val="23"/>
        </w:rPr>
        <w:t>May 15</w:t>
      </w:r>
      <w:r w:rsidRPr="00761CAE">
        <w:rPr>
          <w:sz w:val="23"/>
          <w:szCs w:val="23"/>
        </w:rPr>
        <w:t xml:space="preserve">, 2019 at </w:t>
      </w:r>
      <w:r w:rsidR="00394D6C">
        <w:rPr>
          <w:sz w:val="23"/>
          <w:szCs w:val="23"/>
        </w:rPr>
        <w:t>3</w:t>
      </w:r>
      <w:r w:rsidRPr="00761CAE">
        <w:rPr>
          <w:sz w:val="23"/>
          <w:szCs w:val="23"/>
        </w:rPr>
        <w:t>:00 pm.</w:t>
      </w:r>
    </w:p>
    <w:p w14:paraId="01C5C8E0" w14:textId="77777777" w:rsidR="001529A1" w:rsidRPr="00761CAE" w:rsidRDefault="001529A1" w:rsidP="007501C0">
      <w:pPr>
        <w:spacing w:after="0" w:line="240" w:lineRule="auto"/>
        <w:rPr>
          <w:sz w:val="23"/>
          <w:szCs w:val="23"/>
        </w:rPr>
      </w:pPr>
    </w:p>
    <w:sectPr w:rsidR="001529A1" w:rsidRPr="00761CAE" w:rsidSect="00976DEC">
      <w:pgSz w:w="12240" w:h="15840"/>
      <w:pgMar w:top="720" w:right="1296" w:bottom="720" w:left="129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912D6"/>
    <w:multiLevelType w:val="multilevel"/>
    <w:tmpl w:val="B6A80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AA1B42"/>
    <w:multiLevelType w:val="multilevel"/>
    <w:tmpl w:val="EBC44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052FC7"/>
    <w:multiLevelType w:val="multilevel"/>
    <w:tmpl w:val="1F3A5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0D65E8"/>
    <w:multiLevelType w:val="multilevel"/>
    <w:tmpl w:val="89C01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6FB50C7"/>
    <w:multiLevelType w:val="multilevel"/>
    <w:tmpl w:val="1F3A5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377E2F"/>
    <w:multiLevelType w:val="multilevel"/>
    <w:tmpl w:val="321E1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2DE7153"/>
    <w:multiLevelType w:val="multilevel"/>
    <w:tmpl w:val="A0626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7865F1"/>
    <w:multiLevelType w:val="multilevel"/>
    <w:tmpl w:val="38965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1"/>
  </w:num>
  <w:num w:numId="4">
    <w:abstractNumId w:val="0"/>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A1"/>
    <w:rsid w:val="000E1FAA"/>
    <w:rsid w:val="000F7D14"/>
    <w:rsid w:val="001529A1"/>
    <w:rsid w:val="001854ED"/>
    <w:rsid w:val="001A0173"/>
    <w:rsid w:val="00206FA6"/>
    <w:rsid w:val="002314D3"/>
    <w:rsid w:val="00283493"/>
    <w:rsid w:val="002F7C9C"/>
    <w:rsid w:val="00353AE1"/>
    <w:rsid w:val="00394D6C"/>
    <w:rsid w:val="00543B24"/>
    <w:rsid w:val="00586324"/>
    <w:rsid w:val="005C50B6"/>
    <w:rsid w:val="00640E9F"/>
    <w:rsid w:val="00641F3A"/>
    <w:rsid w:val="00693C23"/>
    <w:rsid w:val="006D28B9"/>
    <w:rsid w:val="006E5403"/>
    <w:rsid w:val="007501C0"/>
    <w:rsid w:val="00761CAE"/>
    <w:rsid w:val="00784F2F"/>
    <w:rsid w:val="008E6517"/>
    <w:rsid w:val="008F3072"/>
    <w:rsid w:val="00976DEC"/>
    <w:rsid w:val="009A3CF3"/>
    <w:rsid w:val="009E6422"/>
    <w:rsid w:val="00A10A7E"/>
    <w:rsid w:val="00A22E8D"/>
    <w:rsid w:val="00B82846"/>
    <w:rsid w:val="00BE720D"/>
    <w:rsid w:val="00BF0115"/>
    <w:rsid w:val="00CE639F"/>
    <w:rsid w:val="00CF31A7"/>
    <w:rsid w:val="00DC207E"/>
    <w:rsid w:val="00E31F51"/>
    <w:rsid w:val="00E42092"/>
    <w:rsid w:val="00E977CF"/>
    <w:rsid w:val="00EC0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0BD2"/>
  <w15:docId w15:val="{79868C7D-566C-409E-9634-7A0AADCC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50B6"/>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640E9F"/>
    <w:pPr>
      <w:spacing w:line="240" w:lineRule="auto"/>
    </w:pPr>
    <w:rPr>
      <w:i/>
      <w:iCs/>
      <w:color w:val="1F497D" w:themeColor="text2"/>
      <w:sz w:val="18"/>
      <w:szCs w:val="18"/>
    </w:rPr>
  </w:style>
  <w:style w:type="paragraph" w:styleId="ListParagraph">
    <w:name w:val="List Paragraph"/>
    <w:basedOn w:val="Normal"/>
    <w:uiPriority w:val="34"/>
    <w:qFormat/>
    <w:rsid w:val="00E977CF"/>
    <w:pPr>
      <w:ind w:left="720"/>
      <w:contextualSpacing/>
    </w:pPr>
  </w:style>
  <w:style w:type="paragraph" w:styleId="BalloonText">
    <w:name w:val="Balloon Text"/>
    <w:basedOn w:val="Normal"/>
    <w:link w:val="BalloonTextChar"/>
    <w:uiPriority w:val="99"/>
    <w:semiHidden/>
    <w:unhideWhenUsed/>
    <w:rsid w:val="00BE7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2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ork@hartnell.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Mendelsohn</dc:creator>
  <cp:lastModifiedBy>Lisa Storm</cp:lastModifiedBy>
  <cp:revision>2</cp:revision>
  <cp:lastPrinted>2019-05-01T00:40:00Z</cp:lastPrinted>
  <dcterms:created xsi:type="dcterms:W3CDTF">2019-05-13T19:37:00Z</dcterms:created>
  <dcterms:modified xsi:type="dcterms:W3CDTF">2019-05-13T19:37:00Z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2015-05-01T00:00:00Z</vt:filetime>
  </property>
  <property fmtid="{D5CDD505-2E9C-101B-9397-08002B2CF9AE}" pid="3" name="LastSaved">
    <vt:filetime>2017-05-05T00:00:00Z</vt:filetime>
  </property>
</Properties>
</file>