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363EA" w14:textId="3EC59011" w:rsidR="00226021" w:rsidRPr="009B3B42" w:rsidRDefault="007445B6" w:rsidP="007A6CD7">
      <w:pPr>
        <w:spacing w:after="120" w:line="240" w:lineRule="auto"/>
        <w:ind w:left="360" w:hanging="360"/>
        <w:rPr>
          <w:rFonts w:eastAsia="Times New Roman" w:cs="Arial"/>
          <w:b/>
          <w:sz w:val="32"/>
          <w:szCs w:val="32"/>
          <w:vertAlign w:val="subscript"/>
        </w:rPr>
      </w:pPr>
      <w:r w:rsidRPr="00347298">
        <w:rPr>
          <w:rFonts w:eastAsia="Calibri" w:cs="Times New Roman"/>
          <w:noProof/>
          <w:sz w:val="32"/>
          <w:szCs w:val="32"/>
        </w:rPr>
        <w:drawing>
          <wp:anchor distT="0" distB="0" distL="114300" distR="114300" simplePos="0" relativeHeight="251658240" behindDoc="0" locked="1" layoutInCell="1" allowOverlap="1" wp14:anchorId="5CFCAEFB" wp14:editId="0D0A121E">
            <wp:simplePos x="0" y="0"/>
            <wp:positionH relativeFrom="column">
              <wp:posOffset>0</wp:posOffset>
            </wp:positionH>
            <wp:positionV relativeFrom="paragraph">
              <wp:posOffset>369570</wp:posOffset>
            </wp:positionV>
            <wp:extent cx="1447800" cy="1447800"/>
            <wp:effectExtent l="0" t="0" r="0" b="0"/>
            <wp:wrapSquare wrapText="largest"/>
            <wp:docPr id="2" name="Picture 2" descr="Academic Senate of California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47800"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7CD8B5" w14:textId="18DAE1DA" w:rsidR="003D45FB" w:rsidRPr="00B8032B" w:rsidRDefault="00B8032B" w:rsidP="007F7CE5">
      <w:pPr>
        <w:pBdr>
          <w:bottom w:val="single" w:sz="4" w:space="1" w:color="auto"/>
        </w:pBdr>
        <w:spacing w:after="0" w:line="240" w:lineRule="auto"/>
        <w:rPr>
          <w:rFonts w:eastAsia="Times New Roman" w:cs="Arial"/>
          <w:b/>
          <w:iCs/>
          <w:sz w:val="36"/>
          <w:szCs w:val="36"/>
        </w:rPr>
      </w:pPr>
      <w:r w:rsidRPr="00B8032B">
        <w:rPr>
          <w:rFonts w:eastAsia="Times New Roman" w:cs="Arial"/>
          <w:b/>
          <w:iCs/>
          <w:sz w:val="36"/>
          <w:szCs w:val="36"/>
        </w:rPr>
        <w:t>A</w:t>
      </w:r>
      <w:r w:rsidR="007445B6" w:rsidRPr="00B8032B">
        <w:rPr>
          <w:rFonts w:eastAsia="Times New Roman" w:cs="Arial"/>
          <w:b/>
          <w:iCs/>
          <w:sz w:val="36"/>
          <w:szCs w:val="36"/>
        </w:rPr>
        <w:t xml:space="preserve">cademic Senate </w:t>
      </w:r>
      <w:r w:rsidR="0099466B">
        <w:rPr>
          <w:rFonts w:eastAsia="Times New Roman" w:cs="Arial"/>
          <w:b/>
          <w:iCs/>
          <w:sz w:val="36"/>
          <w:szCs w:val="36"/>
        </w:rPr>
        <w:t>Minutes</w:t>
      </w:r>
    </w:p>
    <w:p w14:paraId="0F926349" w14:textId="476798F8" w:rsidR="007445B6" w:rsidRPr="003D388C" w:rsidRDefault="006405D3" w:rsidP="00B8032B">
      <w:pPr>
        <w:spacing w:after="60" w:line="240" w:lineRule="auto"/>
        <w:ind w:left="360" w:hanging="360"/>
        <w:rPr>
          <w:rFonts w:eastAsia="Times New Roman" w:cs="Arial"/>
          <w:b/>
          <w:iCs/>
          <w:color w:val="000000" w:themeColor="text1"/>
          <w:sz w:val="20"/>
          <w:szCs w:val="20"/>
        </w:rPr>
      </w:pPr>
      <w:r>
        <w:rPr>
          <w:rFonts w:eastAsia="Times New Roman" w:cs="Arial"/>
          <w:b/>
          <w:iCs/>
          <w:color w:val="000000" w:themeColor="text1"/>
          <w:sz w:val="20"/>
          <w:szCs w:val="20"/>
        </w:rPr>
        <w:t>0</w:t>
      </w:r>
      <w:r w:rsidR="00CE7204">
        <w:rPr>
          <w:rFonts w:eastAsia="Times New Roman" w:cs="Arial"/>
          <w:b/>
          <w:iCs/>
          <w:color w:val="000000" w:themeColor="text1"/>
          <w:sz w:val="20"/>
          <w:szCs w:val="20"/>
        </w:rPr>
        <w:t>3</w:t>
      </w:r>
      <w:r w:rsidR="006664CE">
        <w:rPr>
          <w:rFonts w:eastAsia="Times New Roman" w:cs="Arial"/>
          <w:b/>
          <w:iCs/>
          <w:color w:val="000000" w:themeColor="text1"/>
          <w:sz w:val="20"/>
          <w:szCs w:val="20"/>
        </w:rPr>
        <w:t>/</w:t>
      </w:r>
      <w:r w:rsidR="00CE7204">
        <w:rPr>
          <w:rFonts w:eastAsia="Times New Roman" w:cs="Arial"/>
          <w:b/>
          <w:iCs/>
          <w:color w:val="000000" w:themeColor="text1"/>
          <w:sz w:val="20"/>
          <w:szCs w:val="20"/>
        </w:rPr>
        <w:t>09</w:t>
      </w:r>
      <w:r>
        <w:rPr>
          <w:rFonts w:eastAsia="Times New Roman" w:cs="Arial"/>
          <w:b/>
          <w:iCs/>
          <w:color w:val="000000" w:themeColor="text1"/>
          <w:sz w:val="20"/>
          <w:szCs w:val="20"/>
        </w:rPr>
        <w:t>/21</w:t>
      </w:r>
    </w:p>
    <w:p w14:paraId="7DF79E97" w14:textId="77777777" w:rsidR="007445B6" w:rsidRPr="003D388C" w:rsidRDefault="007445B6" w:rsidP="00B8032B">
      <w:pPr>
        <w:spacing w:after="60" w:line="240" w:lineRule="auto"/>
        <w:ind w:left="360" w:hanging="360"/>
        <w:rPr>
          <w:rFonts w:eastAsia="Times New Roman" w:cs="Arial"/>
          <w:b/>
          <w:iCs/>
          <w:color w:val="000000" w:themeColor="text1"/>
          <w:sz w:val="20"/>
          <w:szCs w:val="20"/>
        </w:rPr>
      </w:pPr>
      <w:r w:rsidRPr="003D388C">
        <w:rPr>
          <w:rFonts w:eastAsia="Times New Roman" w:cs="Arial"/>
          <w:b/>
          <w:iCs/>
          <w:color w:val="000000" w:themeColor="text1"/>
          <w:sz w:val="20"/>
          <w:szCs w:val="20"/>
        </w:rPr>
        <w:t>3:00-5:00 PM</w:t>
      </w:r>
    </w:p>
    <w:p w14:paraId="1F8BF41A" w14:textId="0655CB57" w:rsidR="007445B6" w:rsidRPr="003D388C" w:rsidRDefault="007445B6" w:rsidP="007F7CE5">
      <w:pPr>
        <w:pBdr>
          <w:bottom w:val="single" w:sz="4" w:space="1" w:color="auto"/>
        </w:pBdr>
        <w:spacing w:after="0"/>
        <w:ind w:left="360" w:hanging="360"/>
        <w:rPr>
          <w:rFonts w:eastAsia="Times New Roman" w:cs="Arial"/>
          <w:b/>
          <w:iCs/>
          <w:color w:val="000000" w:themeColor="text1"/>
          <w:sz w:val="20"/>
          <w:szCs w:val="20"/>
        </w:rPr>
      </w:pPr>
      <w:r w:rsidRPr="003D388C">
        <w:rPr>
          <w:rFonts w:eastAsia="Times New Roman" w:cs="Arial"/>
          <w:b/>
          <w:iCs/>
          <w:color w:val="000000" w:themeColor="text1"/>
          <w:sz w:val="20"/>
          <w:szCs w:val="20"/>
        </w:rPr>
        <w:t>Faculty Reso</w:t>
      </w:r>
      <w:r w:rsidR="006664CE">
        <w:rPr>
          <w:rFonts w:eastAsia="Times New Roman" w:cs="Arial"/>
          <w:b/>
          <w:iCs/>
          <w:color w:val="000000" w:themeColor="text1"/>
          <w:sz w:val="20"/>
          <w:szCs w:val="20"/>
        </w:rPr>
        <w:t>urce Center Training Room, Via Zoom</w:t>
      </w:r>
    </w:p>
    <w:p w14:paraId="57205CFD" w14:textId="21FF7B40" w:rsidR="00C74206" w:rsidRPr="008141F1" w:rsidRDefault="00C74206" w:rsidP="00C97680">
      <w:pPr>
        <w:spacing w:line="240" w:lineRule="auto"/>
        <w:ind w:left="720" w:hanging="720"/>
        <w:rPr>
          <w:rFonts w:eastAsia="Times New Roman" w:cs="Times New Roman"/>
          <w:b/>
          <w:iCs/>
          <w:color w:val="595959" w:themeColor="text1" w:themeTint="A6"/>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lists all members and guies, then indicates if they were present or absent."/>
      </w:tblPr>
      <w:tblGrid>
        <w:gridCol w:w="2148"/>
        <w:gridCol w:w="2305"/>
        <w:gridCol w:w="1139"/>
        <w:gridCol w:w="997"/>
      </w:tblGrid>
      <w:tr w:rsidR="0099466B" w:rsidRPr="0099466B" w14:paraId="48672A4B" w14:textId="77777777" w:rsidTr="00F85791">
        <w:trPr>
          <w:trHeight w:val="244"/>
          <w:tblHeader/>
        </w:trPr>
        <w:tc>
          <w:tcPr>
            <w:tcW w:w="2148" w:type="dxa"/>
          </w:tcPr>
          <w:p w14:paraId="6E3617C2" w14:textId="38CE58A3" w:rsidR="0099466B" w:rsidRPr="001B2659" w:rsidRDefault="0099466B" w:rsidP="0099466B">
            <w:pPr>
              <w:rPr>
                <w:rFonts w:eastAsia="Times New Roman" w:cs="Times New Roman"/>
                <w:b/>
                <w:iCs/>
                <w:color w:val="595959" w:themeColor="text1" w:themeTint="A6"/>
              </w:rPr>
            </w:pPr>
            <w:r w:rsidRPr="001B2659">
              <w:rPr>
                <w:rFonts w:eastAsia="Times New Roman" w:cs="Times New Roman"/>
                <w:b/>
                <w:iCs/>
                <w:color w:val="595959" w:themeColor="text1" w:themeTint="A6"/>
              </w:rPr>
              <w:t>NAME</w:t>
            </w:r>
          </w:p>
        </w:tc>
        <w:tc>
          <w:tcPr>
            <w:tcW w:w="2305" w:type="dxa"/>
          </w:tcPr>
          <w:p w14:paraId="2C3A6164" w14:textId="176141CE" w:rsidR="0099466B" w:rsidRPr="001B2659" w:rsidRDefault="0099466B" w:rsidP="0099466B">
            <w:pPr>
              <w:rPr>
                <w:rFonts w:eastAsia="Times New Roman" w:cs="Times New Roman"/>
                <w:b/>
                <w:iCs/>
                <w:color w:val="595959" w:themeColor="text1" w:themeTint="A6"/>
              </w:rPr>
            </w:pPr>
            <w:r w:rsidRPr="001B2659">
              <w:rPr>
                <w:rFonts w:eastAsia="Times New Roman" w:cs="Times New Roman"/>
                <w:b/>
                <w:iCs/>
                <w:color w:val="595959" w:themeColor="text1" w:themeTint="A6"/>
              </w:rPr>
              <w:t>POSITION</w:t>
            </w:r>
          </w:p>
        </w:tc>
        <w:tc>
          <w:tcPr>
            <w:tcW w:w="1139" w:type="dxa"/>
          </w:tcPr>
          <w:p w14:paraId="11568376" w14:textId="1AA42B56" w:rsidR="0099466B" w:rsidRPr="001B2659" w:rsidRDefault="0099466B" w:rsidP="0099466B">
            <w:pPr>
              <w:rPr>
                <w:rFonts w:eastAsia="Times New Roman" w:cs="Times New Roman"/>
                <w:b/>
                <w:iCs/>
                <w:color w:val="595959" w:themeColor="text1" w:themeTint="A6"/>
              </w:rPr>
            </w:pPr>
            <w:r w:rsidRPr="001B2659">
              <w:rPr>
                <w:rFonts w:eastAsia="Times New Roman" w:cs="Times New Roman"/>
                <w:b/>
                <w:iCs/>
                <w:color w:val="595959" w:themeColor="text1" w:themeTint="A6"/>
              </w:rPr>
              <w:t>PRESENT</w:t>
            </w:r>
          </w:p>
        </w:tc>
        <w:tc>
          <w:tcPr>
            <w:tcW w:w="997" w:type="dxa"/>
          </w:tcPr>
          <w:p w14:paraId="56B7132B" w14:textId="5187130C" w:rsidR="0099466B" w:rsidRPr="001B2659" w:rsidRDefault="0099466B" w:rsidP="0099466B">
            <w:pPr>
              <w:rPr>
                <w:rFonts w:eastAsia="Times New Roman" w:cs="Times New Roman"/>
                <w:b/>
                <w:iCs/>
                <w:color w:val="595959" w:themeColor="text1" w:themeTint="A6"/>
              </w:rPr>
            </w:pPr>
            <w:r w:rsidRPr="001B2659">
              <w:rPr>
                <w:rFonts w:eastAsia="Times New Roman" w:cs="Times New Roman"/>
                <w:b/>
                <w:iCs/>
                <w:color w:val="595959" w:themeColor="text1" w:themeTint="A6"/>
              </w:rPr>
              <w:t>ABSENT</w:t>
            </w:r>
          </w:p>
        </w:tc>
      </w:tr>
      <w:tr w:rsidR="0099466B" w14:paraId="7FEEE5E2" w14:textId="77777777" w:rsidTr="00F85791">
        <w:trPr>
          <w:trHeight w:val="275"/>
        </w:trPr>
        <w:tc>
          <w:tcPr>
            <w:tcW w:w="2148" w:type="dxa"/>
          </w:tcPr>
          <w:p w14:paraId="5AC9970D" w14:textId="0959C60D" w:rsidR="0099466B" w:rsidRPr="00AE11AF" w:rsidRDefault="006664CE" w:rsidP="00C97680">
            <w:pPr>
              <w:rPr>
                <w:rFonts w:eastAsia="Times New Roman" w:cs="Times New Roman"/>
                <w:iCs/>
                <w:color w:val="595959" w:themeColor="text1" w:themeTint="A6"/>
              </w:rPr>
            </w:pPr>
            <w:r>
              <w:rPr>
                <w:rFonts w:eastAsia="Times New Roman" w:cs="Times New Roman"/>
                <w:iCs/>
                <w:color w:val="595959" w:themeColor="text1" w:themeTint="A6"/>
              </w:rPr>
              <w:t>Cheryl O’Donnell</w:t>
            </w:r>
          </w:p>
        </w:tc>
        <w:tc>
          <w:tcPr>
            <w:tcW w:w="2305" w:type="dxa"/>
          </w:tcPr>
          <w:p w14:paraId="02B4BCD8" w14:textId="2A902EE5" w:rsidR="0099466B" w:rsidRPr="00AE11AF" w:rsidRDefault="0099466B" w:rsidP="00C97680">
            <w:pPr>
              <w:rPr>
                <w:rFonts w:eastAsia="Times New Roman" w:cs="Times New Roman"/>
                <w:iCs/>
                <w:color w:val="595959" w:themeColor="text1" w:themeTint="A6"/>
              </w:rPr>
            </w:pPr>
            <w:r w:rsidRPr="00AE11AF">
              <w:rPr>
                <w:rFonts w:eastAsia="Times New Roman" w:cs="Times New Roman"/>
                <w:iCs/>
                <w:color w:val="595959" w:themeColor="text1" w:themeTint="A6"/>
              </w:rPr>
              <w:t>President</w:t>
            </w:r>
          </w:p>
        </w:tc>
        <w:tc>
          <w:tcPr>
            <w:tcW w:w="1139" w:type="dxa"/>
          </w:tcPr>
          <w:p w14:paraId="2F1464FF" w14:textId="498A337D" w:rsidR="0099466B"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6ABD6C41" w14:textId="1FE3C647" w:rsidR="0099466B" w:rsidRPr="001B2659" w:rsidRDefault="0099466B" w:rsidP="00C97680">
            <w:pPr>
              <w:rPr>
                <w:rFonts w:eastAsia="Times New Roman" w:cs="Times New Roman"/>
                <w:b/>
                <w:iCs/>
                <w:color w:val="595959" w:themeColor="text1" w:themeTint="A6"/>
              </w:rPr>
            </w:pPr>
          </w:p>
        </w:tc>
      </w:tr>
      <w:tr w:rsidR="0099466B" w14:paraId="6BF2321F" w14:textId="77777777" w:rsidTr="00F85791">
        <w:trPr>
          <w:trHeight w:val="275"/>
        </w:trPr>
        <w:tc>
          <w:tcPr>
            <w:tcW w:w="2148" w:type="dxa"/>
          </w:tcPr>
          <w:p w14:paraId="206BA838" w14:textId="3F1ADDCE" w:rsidR="0099466B" w:rsidRPr="00AE11AF" w:rsidRDefault="006664CE" w:rsidP="00C97680">
            <w:pPr>
              <w:rPr>
                <w:rFonts w:eastAsia="Times New Roman" w:cs="Times New Roman"/>
                <w:iCs/>
                <w:color w:val="595959" w:themeColor="text1" w:themeTint="A6"/>
              </w:rPr>
            </w:pPr>
            <w:r>
              <w:rPr>
                <w:rFonts w:eastAsia="Times New Roman" w:cs="Times New Roman"/>
                <w:iCs/>
                <w:color w:val="595959" w:themeColor="text1" w:themeTint="A6"/>
              </w:rPr>
              <w:t>Jason Hough</w:t>
            </w:r>
          </w:p>
        </w:tc>
        <w:tc>
          <w:tcPr>
            <w:tcW w:w="2305" w:type="dxa"/>
          </w:tcPr>
          <w:p w14:paraId="5D212F54" w14:textId="7672BAEA" w:rsidR="0099466B" w:rsidRPr="00AE11AF" w:rsidRDefault="0099466B" w:rsidP="00C97680">
            <w:pPr>
              <w:rPr>
                <w:rFonts w:eastAsia="Times New Roman" w:cs="Times New Roman"/>
                <w:iCs/>
                <w:color w:val="595959" w:themeColor="text1" w:themeTint="A6"/>
              </w:rPr>
            </w:pPr>
            <w:r w:rsidRPr="00AE11AF">
              <w:rPr>
                <w:rFonts w:eastAsia="Times New Roman" w:cs="Times New Roman"/>
                <w:iCs/>
                <w:color w:val="595959" w:themeColor="text1" w:themeTint="A6"/>
              </w:rPr>
              <w:t>First Vice President</w:t>
            </w:r>
          </w:p>
        </w:tc>
        <w:tc>
          <w:tcPr>
            <w:tcW w:w="1139" w:type="dxa"/>
          </w:tcPr>
          <w:p w14:paraId="316113D0" w14:textId="712B5003" w:rsidR="0099466B"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5D219230" w14:textId="334F4608" w:rsidR="0099466B" w:rsidRPr="001B2659" w:rsidRDefault="0099466B" w:rsidP="00C97680">
            <w:pPr>
              <w:rPr>
                <w:rFonts w:eastAsia="Times New Roman" w:cs="Times New Roman"/>
                <w:b/>
                <w:iCs/>
                <w:color w:val="595959" w:themeColor="text1" w:themeTint="A6"/>
              </w:rPr>
            </w:pPr>
          </w:p>
        </w:tc>
      </w:tr>
      <w:tr w:rsidR="0099466B" w14:paraId="5F760C25" w14:textId="77777777" w:rsidTr="00F85791">
        <w:trPr>
          <w:trHeight w:val="275"/>
        </w:trPr>
        <w:tc>
          <w:tcPr>
            <w:tcW w:w="2148" w:type="dxa"/>
          </w:tcPr>
          <w:p w14:paraId="45510CBC" w14:textId="4D7303CE" w:rsidR="0099466B" w:rsidRPr="00AE11AF" w:rsidRDefault="00145FDD" w:rsidP="00C97680">
            <w:pPr>
              <w:rPr>
                <w:rFonts w:eastAsia="Times New Roman" w:cs="Times New Roman"/>
                <w:iCs/>
                <w:color w:val="595959" w:themeColor="text1" w:themeTint="A6"/>
              </w:rPr>
            </w:pPr>
            <w:r>
              <w:rPr>
                <w:rFonts w:eastAsia="Times New Roman" w:cs="Times New Roman"/>
                <w:iCs/>
                <w:color w:val="595959" w:themeColor="text1" w:themeTint="A6"/>
              </w:rPr>
              <w:t>Andrew Soto</w:t>
            </w:r>
          </w:p>
        </w:tc>
        <w:tc>
          <w:tcPr>
            <w:tcW w:w="2305" w:type="dxa"/>
          </w:tcPr>
          <w:p w14:paraId="5162595E" w14:textId="0B3CB29E" w:rsidR="0099466B" w:rsidRPr="00AE11AF" w:rsidRDefault="0099466B" w:rsidP="00C97680">
            <w:pPr>
              <w:rPr>
                <w:rFonts w:eastAsia="Times New Roman" w:cs="Times New Roman"/>
                <w:iCs/>
                <w:color w:val="595959" w:themeColor="text1" w:themeTint="A6"/>
              </w:rPr>
            </w:pPr>
            <w:r w:rsidRPr="00AE11AF">
              <w:rPr>
                <w:rFonts w:eastAsia="Times New Roman" w:cs="Times New Roman"/>
                <w:iCs/>
                <w:color w:val="595959" w:themeColor="text1" w:themeTint="A6"/>
              </w:rPr>
              <w:t>Second Vice President</w:t>
            </w:r>
          </w:p>
        </w:tc>
        <w:tc>
          <w:tcPr>
            <w:tcW w:w="1139" w:type="dxa"/>
          </w:tcPr>
          <w:p w14:paraId="1F1168DC" w14:textId="722B9AA3" w:rsidR="0099466B" w:rsidRPr="001B2659" w:rsidRDefault="0099466B" w:rsidP="00C97680">
            <w:pPr>
              <w:rPr>
                <w:rFonts w:eastAsia="Times New Roman" w:cs="Times New Roman"/>
                <w:b/>
                <w:iCs/>
                <w:color w:val="595959" w:themeColor="text1" w:themeTint="A6"/>
              </w:rPr>
            </w:pPr>
          </w:p>
        </w:tc>
        <w:tc>
          <w:tcPr>
            <w:tcW w:w="997" w:type="dxa"/>
          </w:tcPr>
          <w:p w14:paraId="450B5985" w14:textId="4F050058" w:rsidR="0099466B" w:rsidRPr="001B2659" w:rsidRDefault="009D560B"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r>
      <w:tr w:rsidR="0099466B" w14:paraId="26EC014A" w14:textId="77777777" w:rsidTr="00F85791">
        <w:trPr>
          <w:trHeight w:val="275"/>
        </w:trPr>
        <w:tc>
          <w:tcPr>
            <w:tcW w:w="2148" w:type="dxa"/>
          </w:tcPr>
          <w:p w14:paraId="586DFE17" w14:textId="170782D1" w:rsidR="0099466B" w:rsidRPr="00AE11AF" w:rsidRDefault="00145FDD" w:rsidP="00F85791">
            <w:pPr>
              <w:rPr>
                <w:rFonts w:eastAsia="Times New Roman" w:cs="Times New Roman"/>
                <w:iCs/>
                <w:color w:val="595959" w:themeColor="text1" w:themeTint="A6"/>
              </w:rPr>
            </w:pPr>
            <w:r>
              <w:rPr>
                <w:rFonts w:eastAsia="Times New Roman" w:cs="Times New Roman"/>
                <w:iCs/>
                <w:color w:val="595959" w:themeColor="text1" w:themeTint="A6"/>
              </w:rPr>
              <w:t>Cynthia Ainsworth</w:t>
            </w:r>
            <w:r w:rsidR="000F5072">
              <w:rPr>
                <w:rFonts w:eastAsia="Times New Roman" w:cs="Times New Roman"/>
                <w:iCs/>
                <w:color w:val="595959" w:themeColor="text1" w:themeTint="A6"/>
              </w:rPr>
              <w:t xml:space="preserve"> </w:t>
            </w:r>
          </w:p>
        </w:tc>
        <w:tc>
          <w:tcPr>
            <w:tcW w:w="2305" w:type="dxa"/>
          </w:tcPr>
          <w:p w14:paraId="0EB99425" w14:textId="4E0A614C" w:rsidR="0099466B" w:rsidRPr="00AE11AF" w:rsidRDefault="0099466B" w:rsidP="00C97680">
            <w:pPr>
              <w:rPr>
                <w:rFonts w:eastAsia="Times New Roman" w:cs="Times New Roman"/>
                <w:iCs/>
                <w:color w:val="595959" w:themeColor="text1" w:themeTint="A6"/>
              </w:rPr>
            </w:pPr>
            <w:r w:rsidRPr="00AE11AF">
              <w:rPr>
                <w:rFonts w:eastAsia="Times New Roman" w:cs="Times New Roman"/>
                <w:iCs/>
                <w:color w:val="595959" w:themeColor="text1" w:themeTint="A6"/>
              </w:rPr>
              <w:t>Secretary</w:t>
            </w:r>
          </w:p>
        </w:tc>
        <w:tc>
          <w:tcPr>
            <w:tcW w:w="1139" w:type="dxa"/>
          </w:tcPr>
          <w:p w14:paraId="1CEEAF09" w14:textId="72EB923E" w:rsidR="0099466B"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0075167A" w14:textId="7ECC652D" w:rsidR="0099466B" w:rsidRPr="001B2659" w:rsidRDefault="0099466B" w:rsidP="00C97680">
            <w:pPr>
              <w:rPr>
                <w:rFonts w:eastAsia="Times New Roman" w:cs="Times New Roman"/>
                <w:b/>
                <w:iCs/>
                <w:color w:val="595959" w:themeColor="text1" w:themeTint="A6"/>
              </w:rPr>
            </w:pPr>
          </w:p>
        </w:tc>
      </w:tr>
      <w:tr w:rsidR="00F85791" w14:paraId="0FBB03C7" w14:textId="77777777" w:rsidTr="00F85791">
        <w:trPr>
          <w:trHeight w:val="275"/>
        </w:trPr>
        <w:tc>
          <w:tcPr>
            <w:tcW w:w="2148" w:type="dxa"/>
          </w:tcPr>
          <w:p w14:paraId="4CE9F453" w14:textId="3740F340" w:rsidR="00F85791" w:rsidRPr="00AE11AF" w:rsidRDefault="00145FDD" w:rsidP="00C97680">
            <w:pPr>
              <w:rPr>
                <w:rFonts w:eastAsia="Times New Roman" w:cs="Times New Roman"/>
                <w:iCs/>
                <w:color w:val="595959" w:themeColor="text1" w:themeTint="A6"/>
              </w:rPr>
            </w:pPr>
            <w:r>
              <w:rPr>
                <w:rFonts w:eastAsia="Times New Roman" w:cs="Times New Roman"/>
                <w:iCs/>
                <w:color w:val="595959" w:themeColor="text1" w:themeTint="A6"/>
              </w:rPr>
              <w:t>Jennifer Moorhouse</w:t>
            </w:r>
          </w:p>
        </w:tc>
        <w:tc>
          <w:tcPr>
            <w:tcW w:w="2305" w:type="dxa"/>
          </w:tcPr>
          <w:p w14:paraId="464EE8E5" w14:textId="7D965C50" w:rsidR="00F85791" w:rsidRPr="00AE11AF" w:rsidRDefault="00F85791" w:rsidP="00C97680">
            <w:pPr>
              <w:rPr>
                <w:rFonts w:eastAsia="Times New Roman" w:cs="Times New Roman"/>
                <w:iCs/>
                <w:color w:val="595959" w:themeColor="text1" w:themeTint="A6"/>
              </w:rPr>
            </w:pPr>
            <w:r>
              <w:rPr>
                <w:rFonts w:eastAsia="Times New Roman" w:cs="Times New Roman"/>
                <w:iCs/>
                <w:color w:val="595959" w:themeColor="text1" w:themeTint="A6"/>
              </w:rPr>
              <w:t>Member at Large</w:t>
            </w:r>
          </w:p>
        </w:tc>
        <w:tc>
          <w:tcPr>
            <w:tcW w:w="1139" w:type="dxa"/>
          </w:tcPr>
          <w:p w14:paraId="5C4983BD" w14:textId="33E806AC"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0B4FCEBE" w14:textId="49FEC123" w:rsidR="00F85791" w:rsidRPr="001B2659" w:rsidRDefault="00F85791" w:rsidP="00C97680">
            <w:pPr>
              <w:rPr>
                <w:rFonts w:eastAsia="Times New Roman" w:cs="Times New Roman"/>
                <w:b/>
                <w:iCs/>
                <w:color w:val="595959" w:themeColor="text1" w:themeTint="A6"/>
              </w:rPr>
            </w:pPr>
          </w:p>
        </w:tc>
      </w:tr>
      <w:tr w:rsidR="00F85791" w14:paraId="189FE902" w14:textId="77777777" w:rsidTr="00F85791">
        <w:trPr>
          <w:trHeight w:val="275"/>
        </w:trPr>
        <w:tc>
          <w:tcPr>
            <w:tcW w:w="2148" w:type="dxa"/>
          </w:tcPr>
          <w:p w14:paraId="51105ECA" w14:textId="34EEC714" w:rsidR="00F85791" w:rsidRPr="00AE11AF" w:rsidRDefault="00145FDD" w:rsidP="00C97680">
            <w:pPr>
              <w:rPr>
                <w:rFonts w:eastAsia="Times New Roman" w:cs="Times New Roman"/>
                <w:iCs/>
                <w:color w:val="595959" w:themeColor="text1" w:themeTint="A6"/>
              </w:rPr>
            </w:pPr>
            <w:r>
              <w:rPr>
                <w:rFonts w:eastAsia="Times New Roman" w:cs="Times New Roman"/>
                <w:iCs/>
                <w:color w:val="595959" w:themeColor="text1" w:themeTint="A6"/>
              </w:rPr>
              <w:t>Heather Rodriguez</w:t>
            </w:r>
          </w:p>
        </w:tc>
        <w:tc>
          <w:tcPr>
            <w:tcW w:w="2305" w:type="dxa"/>
          </w:tcPr>
          <w:p w14:paraId="7C114704" w14:textId="1343C850" w:rsidR="00F85791" w:rsidRPr="00AE11AF" w:rsidRDefault="00F85791" w:rsidP="00C97680">
            <w:pPr>
              <w:rPr>
                <w:rFonts w:eastAsia="Times New Roman" w:cs="Times New Roman"/>
                <w:iCs/>
                <w:color w:val="595959" w:themeColor="text1" w:themeTint="A6"/>
              </w:rPr>
            </w:pPr>
            <w:r w:rsidRPr="00AE11AF">
              <w:rPr>
                <w:rFonts w:eastAsia="Times New Roman" w:cs="Times New Roman"/>
                <w:iCs/>
                <w:color w:val="595959" w:themeColor="text1" w:themeTint="A6"/>
              </w:rPr>
              <w:t>Senator</w:t>
            </w:r>
          </w:p>
        </w:tc>
        <w:tc>
          <w:tcPr>
            <w:tcW w:w="1139" w:type="dxa"/>
          </w:tcPr>
          <w:p w14:paraId="07A025C3" w14:textId="6587094E"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3DDE6A47" w14:textId="5DB10A38" w:rsidR="00F85791" w:rsidRPr="001B2659" w:rsidRDefault="00F85791" w:rsidP="00C97680">
            <w:pPr>
              <w:rPr>
                <w:rFonts w:eastAsia="Times New Roman" w:cs="Times New Roman"/>
                <w:b/>
                <w:iCs/>
                <w:color w:val="595959" w:themeColor="text1" w:themeTint="A6"/>
              </w:rPr>
            </w:pPr>
          </w:p>
        </w:tc>
      </w:tr>
      <w:tr w:rsidR="00F85791" w14:paraId="2E311F48" w14:textId="77777777" w:rsidTr="00F85791">
        <w:trPr>
          <w:trHeight w:val="275"/>
        </w:trPr>
        <w:tc>
          <w:tcPr>
            <w:tcW w:w="2148" w:type="dxa"/>
          </w:tcPr>
          <w:p w14:paraId="47D5F06B" w14:textId="7A299C65" w:rsidR="00F85791" w:rsidRPr="00AE11AF" w:rsidRDefault="00145FDD" w:rsidP="00C97680">
            <w:pPr>
              <w:rPr>
                <w:rFonts w:eastAsia="Times New Roman" w:cs="Times New Roman"/>
                <w:iCs/>
                <w:color w:val="595959" w:themeColor="text1" w:themeTint="A6"/>
              </w:rPr>
            </w:pPr>
            <w:r>
              <w:rPr>
                <w:rFonts w:eastAsia="Times New Roman" w:cs="Times New Roman"/>
                <w:iCs/>
                <w:color w:val="595959" w:themeColor="text1" w:themeTint="A6"/>
              </w:rPr>
              <w:t>Kelly Locke</w:t>
            </w:r>
          </w:p>
        </w:tc>
        <w:tc>
          <w:tcPr>
            <w:tcW w:w="2305" w:type="dxa"/>
          </w:tcPr>
          <w:p w14:paraId="757524EA" w14:textId="1A22A7D8" w:rsidR="00F85791" w:rsidRPr="00AE11AF" w:rsidRDefault="00F85791" w:rsidP="00C97680">
            <w:pPr>
              <w:rPr>
                <w:rFonts w:eastAsia="Times New Roman" w:cs="Times New Roman"/>
                <w:iCs/>
                <w:color w:val="595959" w:themeColor="text1" w:themeTint="A6"/>
              </w:rPr>
            </w:pPr>
            <w:r w:rsidRPr="00AE11AF">
              <w:rPr>
                <w:rFonts w:eastAsia="Times New Roman" w:cs="Times New Roman"/>
                <w:iCs/>
                <w:color w:val="595959" w:themeColor="text1" w:themeTint="A6"/>
              </w:rPr>
              <w:t>Senator</w:t>
            </w:r>
          </w:p>
        </w:tc>
        <w:tc>
          <w:tcPr>
            <w:tcW w:w="1139" w:type="dxa"/>
          </w:tcPr>
          <w:p w14:paraId="0746E8A2" w14:textId="6C6A5AE2"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2A16225D" w14:textId="78F5CA30" w:rsidR="00F85791" w:rsidRPr="001B2659" w:rsidRDefault="00F85791" w:rsidP="00C97680">
            <w:pPr>
              <w:rPr>
                <w:rFonts w:eastAsia="Times New Roman" w:cs="Times New Roman"/>
                <w:b/>
                <w:iCs/>
                <w:color w:val="595959" w:themeColor="text1" w:themeTint="A6"/>
              </w:rPr>
            </w:pPr>
          </w:p>
        </w:tc>
      </w:tr>
      <w:tr w:rsidR="00F85791" w14:paraId="73A81BEA" w14:textId="77777777" w:rsidTr="00F85791">
        <w:trPr>
          <w:trHeight w:val="275"/>
        </w:trPr>
        <w:tc>
          <w:tcPr>
            <w:tcW w:w="2148" w:type="dxa"/>
          </w:tcPr>
          <w:p w14:paraId="3676438C" w14:textId="53FA729A"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Carol Kimbrough</w:t>
            </w:r>
          </w:p>
        </w:tc>
        <w:tc>
          <w:tcPr>
            <w:tcW w:w="2305" w:type="dxa"/>
          </w:tcPr>
          <w:p w14:paraId="720A2F84" w14:textId="24C3865C"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04C83777" w14:textId="6EE70E49"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0BCDDD1B" w14:textId="6208699D" w:rsidR="00F85791" w:rsidRPr="001B2659" w:rsidRDefault="00F85791" w:rsidP="00C97680">
            <w:pPr>
              <w:rPr>
                <w:rFonts w:eastAsia="Times New Roman" w:cs="Times New Roman"/>
                <w:b/>
                <w:iCs/>
                <w:color w:val="595959" w:themeColor="text1" w:themeTint="A6"/>
              </w:rPr>
            </w:pPr>
          </w:p>
        </w:tc>
      </w:tr>
      <w:tr w:rsidR="00F85791" w14:paraId="54582DA9" w14:textId="77777777" w:rsidTr="00F85791">
        <w:trPr>
          <w:trHeight w:val="275"/>
        </w:trPr>
        <w:tc>
          <w:tcPr>
            <w:tcW w:w="2148" w:type="dxa"/>
          </w:tcPr>
          <w:p w14:paraId="471BA602" w14:textId="17166A02"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Valerie Maturino</w:t>
            </w:r>
          </w:p>
        </w:tc>
        <w:tc>
          <w:tcPr>
            <w:tcW w:w="2305" w:type="dxa"/>
          </w:tcPr>
          <w:p w14:paraId="0ABC7B76" w14:textId="24E72236"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19E6F54A" w14:textId="551D52EC" w:rsidR="00F85791" w:rsidRPr="001B2659" w:rsidRDefault="000942B8" w:rsidP="001B6E58">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7BD92472" w14:textId="6EED1DE8" w:rsidR="00F85791" w:rsidRPr="001B2659" w:rsidRDefault="00F85791" w:rsidP="00C97680">
            <w:pPr>
              <w:rPr>
                <w:rFonts w:eastAsia="Times New Roman" w:cs="Times New Roman"/>
                <w:b/>
                <w:iCs/>
                <w:color w:val="595959" w:themeColor="text1" w:themeTint="A6"/>
              </w:rPr>
            </w:pPr>
          </w:p>
        </w:tc>
      </w:tr>
      <w:tr w:rsidR="00F85791" w14:paraId="6E1B4BC0" w14:textId="77777777" w:rsidTr="00F85791">
        <w:trPr>
          <w:trHeight w:val="275"/>
        </w:trPr>
        <w:tc>
          <w:tcPr>
            <w:tcW w:w="2148" w:type="dxa"/>
          </w:tcPr>
          <w:p w14:paraId="32862D94" w14:textId="1C9A3069" w:rsidR="00F85791"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 xml:space="preserve">Nancy </w:t>
            </w:r>
            <w:proofErr w:type="spellStart"/>
            <w:r>
              <w:rPr>
                <w:rFonts w:eastAsia="Times New Roman" w:cs="Times New Roman"/>
                <w:iCs/>
                <w:color w:val="595959" w:themeColor="text1" w:themeTint="A6"/>
              </w:rPr>
              <w:t>Shur-Beymer</w:t>
            </w:r>
            <w:proofErr w:type="spellEnd"/>
          </w:p>
        </w:tc>
        <w:tc>
          <w:tcPr>
            <w:tcW w:w="2305" w:type="dxa"/>
          </w:tcPr>
          <w:p w14:paraId="608F5C8F" w14:textId="1E69F18B" w:rsidR="00F85791"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76DEB2F6" w14:textId="4F264522"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58847F7A" w14:textId="20E9E052" w:rsidR="00F85791" w:rsidRPr="001B2659" w:rsidRDefault="00F85791" w:rsidP="00C97680">
            <w:pPr>
              <w:rPr>
                <w:rFonts w:eastAsia="Times New Roman" w:cs="Times New Roman"/>
                <w:b/>
                <w:iCs/>
                <w:color w:val="595959" w:themeColor="text1" w:themeTint="A6"/>
              </w:rPr>
            </w:pPr>
          </w:p>
        </w:tc>
      </w:tr>
      <w:tr w:rsidR="00F85791" w14:paraId="3878376D" w14:textId="77777777" w:rsidTr="00F85791">
        <w:trPr>
          <w:trHeight w:val="275"/>
        </w:trPr>
        <w:tc>
          <w:tcPr>
            <w:tcW w:w="2148" w:type="dxa"/>
          </w:tcPr>
          <w:p w14:paraId="3196DA1E" w14:textId="62E7103E"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Carol King</w:t>
            </w:r>
          </w:p>
        </w:tc>
        <w:tc>
          <w:tcPr>
            <w:tcW w:w="2305" w:type="dxa"/>
          </w:tcPr>
          <w:p w14:paraId="033A6FD8" w14:textId="2F189317"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73E154C2" w14:textId="4EE98428"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267D8586" w14:textId="69C5A01D" w:rsidR="00F85791" w:rsidRPr="001B2659" w:rsidRDefault="00F85791" w:rsidP="00C97680">
            <w:pPr>
              <w:rPr>
                <w:rFonts w:eastAsia="Times New Roman" w:cs="Times New Roman"/>
                <w:b/>
                <w:iCs/>
                <w:color w:val="595959" w:themeColor="text1" w:themeTint="A6"/>
              </w:rPr>
            </w:pPr>
          </w:p>
        </w:tc>
      </w:tr>
      <w:tr w:rsidR="00F85791" w14:paraId="63E13778" w14:textId="77777777" w:rsidTr="00F85791">
        <w:trPr>
          <w:trHeight w:val="275"/>
        </w:trPr>
        <w:tc>
          <w:tcPr>
            <w:tcW w:w="2148" w:type="dxa"/>
          </w:tcPr>
          <w:p w14:paraId="3B33EB36" w14:textId="6FBFA003" w:rsidR="00F85791" w:rsidRPr="00AE11AF" w:rsidRDefault="00577F3C" w:rsidP="00F85791">
            <w:pPr>
              <w:rPr>
                <w:rFonts w:eastAsia="Times New Roman" w:cs="Times New Roman"/>
                <w:iCs/>
                <w:color w:val="595959" w:themeColor="text1" w:themeTint="A6"/>
              </w:rPr>
            </w:pPr>
            <w:r>
              <w:rPr>
                <w:rFonts w:eastAsia="Times New Roman" w:cs="Times New Roman"/>
                <w:iCs/>
                <w:color w:val="595959" w:themeColor="text1" w:themeTint="A6"/>
              </w:rPr>
              <w:t>Lesha Rodriguez</w:t>
            </w:r>
          </w:p>
        </w:tc>
        <w:tc>
          <w:tcPr>
            <w:tcW w:w="2305" w:type="dxa"/>
          </w:tcPr>
          <w:p w14:paraId="51D34537" w14:textId="21F7A986"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31133D93" w14:textId="19CCB89E"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4A2E0E23" w14:textId="498F04A1" w:rsidR="00F85791" w:rsidRPr="001B2659" w:rsidRDefault="00F85791" w:rsidP="00C97680">
            <w:pPr>
              <w:rPr>
                <w:rFonts w:eastAsia="Times New Roman" w:cs="Times New Roman"/>
                <w:b/>
                <w:iCs/>
                <w:color w:val="595959" w:themeColor="text1" w:themeTint="A6"/>
              </w:rPr>
            </w:pPr>
          </w:p>
        </w:tc>
      </w:tr>
      <w:tr w:rsidR="0036572B" w14:paraId="1427773B" w14:textId="77777777" w:rsidTr="00F85791">
        <w:trPr>
          <w:trHeight w:val="275"/>
        </w:trPr>
        <w:tc>
          <w:tcPr>
            <w:tcW w:w="2148" w:type="dxa"/>
          </w:tcPr>
          <w:p w14:paraId="03282FC6" w14:textId="78DA07B6" w:rsidR="0036572B" w:rsidRDefault="00577F3C" w:rsidP="00577F3C">
            <w:pPr>
              <w:rPr>
                <w:rFonts w:eastAsia="Times New Roman" w:cs="Times New Roman"/>
                <w:iCs/>
                <w:color w:val="595959" w:themeColor="text1" w:themeTint="A6"/>
              </w:rPr>
            </w:pPr>
            <w:r>
              <w:rPr>
                <w:rFonts w:eastAsia="Times New Roman" w:cs="Times New Roman"/>
                <w:iCs/>
                <w:color w:val="595959" w:themeColor="text1" w:themeTint="A6"/>
              </w:rPr>
              <w:t>Marnie Glazier</w:t>
            </w:r>
          </w:p>
        </w:tc>
        <w:tc>
          <w:tcPr>
            <w:tcW w:w="2305" w:type="dxa"/>
          </w:tcPr>
          <w:p w14:paraId="37BD751B" w14:textId="4000E1DD" w:rsidR="0036572B" w:rsidRDefault="00971BD9"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7A424CCC" w14:textId="2215F278" w:rsidR="0036572B"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5C892398" w14:textId="77777777" w:rsidR="0036572B" w:rsidRPr="001B2659" w:rsidRDefault="0036572B" w:rsidP="00C97680">
            <w:pPr>
              <w:rPr>
                <w:rFonts w:eastAsia="Times New Roman" w:cs="Times New Roman"/>
                <w:b/>
                <w:iCs/>
                <w:color w:val="595959" w:themeColor="text1" w:themeTint="A6"/>
              </w:rPr>
            </w:pPr>
          </w:p>
        </w:tc>
      </w:tr>
      <w:tr w:rsidR="00F85791" w14:paraId="67D33083" w14:textId="77777777" w:rsidTr="00F85791">
        <w:trPr>
          <w:trHeight w:val="275"/>
        </w:trPr>
        <w:tc>
          <w:tcPr>
            <w:tcW w:w="2148" w:type="dxa"/>
          </w:tcPr>
          <w:p w14:paraId="5A8A60ED" w14:textId="3BE322E1" w:rsidR="00F85791" w:rsidRDefault="00577F3C" w:rsidP="00F85791">
            <w:pPr>
              <w:rPr>
                <w:rFonts w:eastAsia="Times New Roman" w:cs="Times New Roman"/>
                <w:iCs/>
                <w:color w:val="595959" w:themeColor="text1" w:themeTint="A6"/>
              </w:rPr>
            </w:pPr>
            <w:r>
              <w:rPr>
                <w:rFonts w:eastAsia="Times New Roman" w:cs="Times New Roman"/>
                <w:iCs/>
                <w:color w:val="595959" w:themeColor="text1" w:themeTint="A6"/>
              </w:rPr>
              <w:t xml:space="preserve">Laura </w:t>
            </w:r>
            <w:proofErr w:type="spellStart"/>
            <w:r>
              <w:rPr>
                <w:rFonts w:eastAsia="Times New Roman" w:cs="Times New Roman"/>
                <w:iCs/>
                <w:color w:val="595959" w:themeColor="text1" w:themeTint="A6"/>
              </w:rPr>
              <w:t>Fatuzzo</w:t>
            </w:r>
            <w:proofErr w:type="spellEnd"/>
          </w:p>
        </w:tc>
        <w:tc>
          <w:tcPr>
            <w:tcW w:w="2305" w:type="dxa"/>
          </w:tcPr>
          <w:p w14:paraId="09B5497B" w14:textId="6CA249D1" w:rsidR="00F85791"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0AD09DF2" w14:textId="6E793CB1" w:rsidR="00F85791" w:rsidRPr="001B2659" w:rsidRDefault="00F85791" w:rsidP="00C97680">
            <w:pPr>
              <w:rPr>
                <w:rFonts w:eastAsia="Times New Roman" w:cs="Times New Roman"/>
                <w:b/>
                <w:iCs/>
                <w:color w:val="595959" w:themeColor="text1" w:themeTint="A6"/>
              </w:rPr>
            </w:pPr>
          </w:p>
        </w:tc>
        <w:tc>
          <w:tcPr>
            <w:tcW w:w="997" w:type="dxa"/>
          </w:tcPr>
          <w:p w14:paraId="0048117A" w14:textId="3024613B" w:rsidR="00F85791" w:rsidRPr="001B2659" w:rsidRDefault="009D560B"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r>
      <w:tr w:rsidR="00F85791" w14:paraId="2B9D5D67" w14:textId="77777777" w:rsidTr="00F85791">
        <w:trPr>
          <w:trHeight w:val="275"/>
        </w:trPr>
        <w:tc>
          <w:tcPr>
            <w:tcW w:w="2148" w:type="dxa"/>
          </w:tcPr>
          <w:p w14:paraId="7BCD8D47" w14:textId="59B18923" w:rsidR="00F85791"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Ashley Gabriel</w:t>
            </w:r>
          </w:p>
        </w:tc>
        <w:tc>
          <w:tcPr>
            <w:tcW w:w="2305" w:type="dxa"/>
          </w:tcPr>
          <w:p w14:paraId="17B1CADE" w14:textId="7FE0402F" w:rsidR="00F85791" w:rsidRDefault="00971BD9"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1AC053AF" w14:textId="7AC62AEC"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5F571A6B" w14:textId="2FAB1BFA" w:rsidR="00F85791" w:rsidRPr="001B2659" w:rsidRDefault="00F85791" w:rsidP="00C97680">
            <w:pPr>
              <w:rPr>
                <w:rFonts w:eastAsia="Times New Roman" w:cs="Times New Roman"/>
                <w:b/>
                <w:iCs/>
                <w:color w:val="595959" w:themeColor="text1" w:themeTint="A6"/>
              </w:rPr>
            </w:pPr>
          </w:p>
        </w:tc>
      </w:tr>
      <w:tr w:rsidR="00F85791" w14:paraId="5C0CC153" w14:textId="77777777" w:rsidTr="00F85791">
        <w:trPr>
          <w:trHeight w:val="275"/>
        </w:trPr>
        <w:tc>
          <w:tcPr>
            <w:tcW w:w="2148" w:type="dxa"/>
          </w:tcPr>
          <w:p w14:paraId="2214375F" w14:textId="7FCD6A39"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Peter Calvert</w:t>
            </w:r>
          </w:p>
        </w:tc>
        <w:tc>
          <w:tcPr>
            <w:tcW w:w="2305" w:type="dxa"/>
          </w:tcPr>
          <w:p w14:paraId="7C9CF373" w14:textId="0F87E920" w:rsidR="00F85791" w:rsidRPr="00AE11AF"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2C348EF8" w14:textId="3DE5EA57" w:rsidR="00F85791"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775D943C" w14:textId="45991310" w:rsidR="00F85791" w:rsidRPr="001B2659" w:rsidRDefault="00F85791" w:rsidP="00C97680">
            <w:pPr>
              <w:rPr>
                <w:rFonts w:eastAsia="Times New Roman" w:cs="Times New Roman"/>
                <w:b/>
                <w:iCs/>
                <w:color w:val="595959" w:themeColor="text1" w:themeTint="A6"/>
              </w:rPr>
            </w:pPr>
          </w:p>
        </w:tc>
      </w:tr>
      <w:tr w:rsidR="00C111F8" w14:paraId="1A9D9B27" w14:textId="77777777" w:rsidTr="00F85791">
        <w:trPr>
          <w:trHeight w:val="275"/>
        </w:trPr>
        <w:tc>
          <w:tcPr>
            <w:tcW w:w="2148" w:type="dxa"/>
          </w:tcPr>
          <w:p w14:paraId="6BCD631C" w14:textId="76BFE1CE" w:rsidR="00C111F8"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Mark Dehart</w:t>
            </w:r>
          </w:p>
        </w:tc>
        <w:tc>
          <w:tcPr>
            <w:tcW w:w="2305" w:type="dxa"/>
          </w:tcPr>
          <w:p w14:paraId="41600868" w14:textId="27F7A942" w:rsidR="00C111F8"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1C2F5287" w14:textId="0CA8E762" w:rsidR="00C111F8"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5E7DC93A" w14:textId="76798A2F" w:rsidR="00C111F8" w:rsidRPr="001B2659" w:rsidRDefault="00C111F8" w:rsidP="00C97680">
            <w:pPr>
              <w:rPr>
                <w:rFonts w:eastAsia="Times New Roman" w:cs="Times New Roman"/>
                <w:b/>
                <w:iCs/>
                <w:color w:val="595959" w:themeColor="text1" w:themeTint="A6"/>
              </w:rPr>
            </w:pPr>
          </w:p>
        </w:tc>
      </w:tr>
      <w:tr w:rsidR="00603E22" w14:paraId="4BDE7BC1" w14:textId="77777777" w:rsidTr="00F85791">
        <w:trPr>
          <w:trHeight w:val="275"/>
        </w:trPr>
        <w:tc>
          <w:tcPr>
            <w:tcW w:w="2148" w:type="dxa"/>
          </w:tcPr>
          <w:p w14:paraId="29146437" w14:textId="5E87DC80" w:rsidR="00603E22" w:rsidRDefault="00603E22" w:rsidP="00C97680">
            <w:pPr>
              <w:rPr>
                <w:rFonts w:eastAsia="Times New Roman" w:cs="Times New Roman"/>
                <w:iCs/>
                <w:color w:val="595959" w:themeColor="text1" w:themeTint="A6"/>
              </w:rPr>
            </w:pPr>
            <w:r>
              <w:rPr>
                <w:rFonts w:eastAsia="Times New Roman" w:cs="Times New Roman"/>
                <w:iCs/>
                <w:color w:val="595959" w:themeColor="text1" w:themeTint="A6"/>
              </w:rPr>
              <w:t>Tanya Ho</w:t>
            </w:r>
          </w:p>
        </w:tc>
        <w:tc>
          <w:tcPr>
            <w:tcW w:w="2305" w:type="dxa"/>
          </w:tcPr>
          <w:p w14:paraId="0E555019" w14:textId="477DE94F" w:rsidR="00603E22" w:rsidRDefault="00603E22" w:rsidP="00C97680">
            <w:pPr>
              <w:rPr>
                <w:rFonts w:eastAsia="Times New Roman" w:cs="Times New Roman"/>
                <w:iCs/>
                <w:color w:val="595959" w:themeColor="text1" w:themeTint="A6"/>
              </w:rPr>
            </w:pPr>
            <w:r>
              <w:rPr>
                <w:rFonts w:eastAsia="Times New Roman" w:cs="Times New Roman"/>
                <w:iCs/>
                <w:color w:val="595959" w:themeColor="text1" w:themeTint="A6"/>
              </w:rPr>
              <w:t>Senator</w:t>
            </w:r>
          </w:p>
        </w:tc>
        <w:tc>
          <w:tcPr>
            <w:tcW w:w="1139" w:type="dxa"/>
          </w:tcPr>
          <w:p w14:paraId="79EE98CF" w14:textId="53A37272" w:rsidR="00603E22" w:rsidRDefault="00603E22" w:rsidP="00C97680">
            <w:pPr>
              <w:rPr>
                <w:rFonts w:eastAsia="Times New Roman" w:cs="Times New Roman"/>
                <w:b/>
                <w:iCs/>
                <w:color w:val="595959" w:themeColor="text1" w:themeTint="A6"/>
              </w:rPr>
            </w:pPr>
          </w:p>
        </w:tc>
        <w:tc>
          <w:tcPr>
            <w:tcW w:w="997" w:type="dxa"/>
          </w:tcPr>
          <w:p w14:paraId="51693336" w14:textId="584D5E06" w:rsidR="00603E22" w:rsidRPr="001B2659" w:rsidRDefault="009D560B"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r>
      <w:tr w:rsidR="00F85791" w14:paraId="396D88F2" w14:textId="77777777" w:rsidTr="00F85791">
        <w:trPr>
          <w:trHeight w:val="275"/>
        </w:trPr>
        <w:tc>
          <w:tcPr>
            <w:tcW w:w="2148" w:type="dxa"/>
          </w:tcPr>
          <w:p w14:paraId="34D5210E" w14:textId="427CAE22" w:rsidR="00F85791"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Christine Svendsen</w:t>
            </w:r>
          </w:p>
        </w:tc>
        <w:tc>
          <w:tcPr>
            <w:tcW w:w="2305" w:type="dxa"/>
          </w:tcPr>
          <w:p w14:paraId="6F61E642" w14:textId="3257244C" w:rsidR="00F85791"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Ex-</w:t>
            </w:r>
            <w:proofErr w:type="spellStart"/>
            <w:r>
              <w:rPr>
                <w:rFonts w:eastAsia="Times New Roman" w:cs="Times New Roman"/>
                <w:iCs/>
                <w:color w:val="595959" w:themeColor="text1" w:themeTint="A6"/>
              </w:rPr>
              <w:t>Oficio</w:t>
            </w:r>
            <w:proofErr w:type="spellEnd"/>
          </w:p>
        </w:tc>
        <w:tc>
          <w:tcPr>
            <w:tcW w:w="1139" w:type="dxa"/>
          </w:tcPr>
          <w:p w14:paraId="19CB5975" w14:textId="76D1E06C" w:rsidR="00F85791" w:rsidRPr="001B2659" w:rsidRDefault="009D560B"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29338B23" w14:textId="102A0A21" w:rsidR="00F85791" w:rsidRPr="001B2659" w:rsidRDefault="00F85791" w:rsidP="00C97680">
            <w:pPr>
              <w:rPr>
                <w:rFonts w:eastAsia="Times New Roman" w:cs="Times New Roman"/>
                <w:b/>
                <w:iCs/>
                <w:color w:val="595959" w:themeColor="text1" w:themeTint="A6"/>
              </w:rPr>
            </w:pPr>
          </w:p>
        </w:tc>
      </w:tr>
      <w:tr w:rsidR="00B63F02" w14:paraId="06A18717" w14:textId="77777777" w:rsidTr="00F85791">
        <w:trPr>
          <w:trHeight w:val="275"/>
        </w:trPr>
        <w:tc>
          <w:tcPr>
            <w:tcW w:w="2148" w:type="dxa"/>
          </w:tcPr>
          <w:p w14:paraId="56B3FF39" w14:textId="6719014C" w:rsidR="00B63F02"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Lisa Storm</w:t>
            </w:r>
          </w:p>
        </w:tc>
        <w:tc>
          <w:tcPr>
            <w:tcW w:w="2305" w:type="dxa"/>
          </w:tcPr>
          <w:p w14:paraId="52532152" w14:textId="2F9934CC" w:rsidR="00B63F02" w:rsidRDefault="00577F3C" w:rsidP="00C97680">
            <w:pPr>
              <w:rPr>
                <w:rFonts w:eastAsia="Times New Roman" w:cs="Times New Roman"/>
                <w:iCs/>
                <w:color w:val="595959" w:themeColor="text1" w:themeTint="A6"/>
              </w:rPr>
            </w:pPr>
            <w:r>
              <w:rPr>
                <w:rFonts w:eastAsia="Times New Roman" w:cs="Times New Roman"/>
                <w:iCs/>
                <w:color w:val="595959" w:themeColor="text1" w:themeTint="A6"/>
              </w:rPr>
              <w:t>Past President</w:t>
            </w:r>
          </w:p>
        </w:tc>
        <w:tc>
          <w:tcPr>
            <w:tcW w:w="1139" w:type="dxa"/>
          </w:tcPr>
          <w:p w14:paraId="5A322B0B" w14:textId="0DE61805" w:rsidR="00B63F02" w:rsidRPr="001B2659" w:rsidRDefault="000942B8" w:rsidP="00C97680">
            <w:pPr>
              <w:rPr>
                <w:rFonts w:eastAsia="Times New Roman" w:cs="Times New Roman"/>
                <w:b/>
                <w:iCs/>
                <w:color w:val="595959" w:themeColor="text1" w:themeTint="A6"/>
              </w:rPr>
            </w:pPr>
            <w:r>
              <w:rPr>
                <w:rFonts w:eastAsia="Times New Roman" w:cs="Times New Roman"/>
                <w:b/>
                <w:iCs/>
                <w:color w:val="595959" w:themeColor="text1" w:themeTint="A6"/>
              </w:rPr>
              <w:t>X</w:t>
            </w:r>
          </w:p>
        </w:tc>
        <w:tc>
          <w:tcPr>
            <w:tcW w:w="997" w:type="dxa"/>
          </w:tcPr>
          <w:p w14:paraId="51AA202F" w14:textId="77777777" w:rsidR="00B63F02" w:rsidRPr="001B2659" w:rsidRDefault="00B63F02" w:rsidP="00C97680">
            <w:pPr>
              <w:rPr>
                <w:rFonts w:eastAsia="Times New Roman" w:cs="Times New Roman"/>
                <w:b/>
                <w:iCs/>
                <w:color w:val="595959" w:themeColor="text1" w:themeTint="A6"/>
              </w:rPr>
            </w:pPr>
          </w:p>
        </w:tc>
      </w:tr>
      <w:tr w:rsidR="00073942" w14:paraId="3FD44432" w14:textId="77777777" w:rsidTr="00F85791">
        <w:trPr>
          <w:trHeight w:val="275"/>
        </w:trPr>
        <w:tc>
          <w:tcPr>
            <w:tcW w:w="2148" w:type="dxa"/>
          </w:tcPr>
          <w:p w14:paraId="76A4003D" w14:textId="65B55B93" w:rsidR="00073942" w:rsidRDefault="00073942" w:rsidP="00C97680">
            <w:pPr>
              <w:rPr>
                <w:rFonts w:eastAsia="Times New Roman" w:cs="Times New Roman"/>
                <w:iCs/>
                <w:color w:val="595959" w:themeColor="text1" w:themeTint="A6"/>
              </w:rPr>
            </w:pPr>
          </w:p>
        </w:tc>
        <w:tc>
          <w:tcPr>
            <w:tcW w:w="2305" w:type="dxa"/>
          </w:tcPr>
          <w:p w14:paraId="0CAA0CFD" w14:textId="6D72BC79" w:rsidR="00073942" w:rsidRDefault="00073942" w:rsidP="00C97680">
            <w:pPr>
              <w:rPr>
                <w:rFonts w:eastAsia="Times New Roman" w:cs="Times New Roman"/>
                <w:iCs/>
                <w:color w:val="595959" w:themeColor="text1" w:themeTint="A6"/>
              </w:rPr>
            </w:pPr>
          </w:p>
        </w:tc>
        <w:tc>
          <w:tcPr>
            <w:tcW w:w="1139" w:type="dxa"/>
          </w:tcPr>
          <w:p w14:paraId="72C0FDE1" w14:textId="18744DFE" w:rsidR="00073942" w:rsidRDefault="00073942" w:rsidP="00C97680">
            <w:pPr>
              <w:rPr>
                <w:rFonts w:eastAsia="Times New Roman" w:cs="Times New Roman"/>
                <w:b/>
                <w:iCs/>
                <w:color w:val="595959" w:themeColor="text1" w:themeTint="A6"/>
              </w:rPr>
            </w:pPr>
          </w:p>
        </w:tc>
        <w:tc>
          <w:tcPr>
            <w:tcW w:w="997" w:type="dxa"/>
          </w:tcPr>
          <w:p w14:paraId="70D894E0" w14:textId="77777777" w:rsidR="00073942" w:rsidRPr="001B2659" w:rsidRDefault="00073942" w:rsidP="00C97680">
            <w:pPr>
              <w:rPr>
                <w:rFonts w:eastAsia="Times New Roman" w:cs="Times New Roman"/>
                <w:b/>
                <w:iCs/>
                <w:color w:val="595959" w:themeColor="text1" w:themeTint="A6"/>
              </w:rPr>
            </w:pPr>
          </w:p>
        </w:tc>
      </w:tr>
    </w:tbl>
    <w:p w14:paraId="3AE68684" w14:textId="77777777" w:rsidR="00730C1B" w:rsidRDefault="0099466B" w:rsidP="00CD2EBA">
      <w:pPr>
        <w:numPr>
          <w:ilvl w:val="0"/>
          <w:numId w:val="10"/>
        </w:numPr>
        <w:spacing w:after="0" w:line="240" w:lineRule="auto"/>
        <w:rPr>
          <w:rFonts w:eastAsia="Times New Roman" w:cs="Arial"/>
          <w:b/>
          <w:sz w:val="24"/>
          <w:szCs w:val="24"/>
        </w:rPr>
      </w:pPr>
      <w:r w:rsidRPr="00707EB2">
        <w:rPr>
          <w:rFonts w:eastAsia="Times New Roman" w:cs="Arial"/>
          <w:b/>
          <w:sz w:val="24"/>
          <w:szCs w:val="24"/>
        </w:rPr>
        <w:t xml:space="preserve">Call to Order and Welcome </w:t>
      </w:r>
      <w:r w:rsidR="008E22D1">
        <w:rPr>
          <w:rFonts w:eastAsia="Times New Roman" w:cs="Arial"/>
          <w:b/>
          <w:sz w:val="24"/>
          <w:szCs w:val="24"/>
        </w:rPr>
        <w:t xml:space="preserve"> </w:t>
      </w:r>
    </w:p>
    <w:p w14:paraId="30395B98" w14:textId="4AF561AE" w:rsidR="0099466B" w:rsidRDefault="00682D28" w:rsidP="00CD2EBA">
      <w:pPr>
        <w:spacing w:after="0" w:line="240" w:lineRule="auto"/>
        <w:ind w:left="360"/>
        <w:rPr>
          <w:rFonts w:eastAsia="Times New Roman" w:cs="Arial"/>
          <w:sz w:val="24"/>
          <w:szCs w:val="24"/>
        </w:rPr>
      </w:pPr>
      <w:r w:rsidRPr="008E22D1">
        <w:rPr>
          <w:rFonts w:eastAsia="Times New Roman" w:cs="Arial"/>
          <w:sz w:val="24"/>
          <w:szCs w:val="24"/>
        </w:rPr>
        <w:t xml:space="preserve">Meeting called to order </w:t>
      </w:r>
      <w:r w:rsidR="009F675E" w:rsidRPr="008E22D1">
        <w:rPr>
          <w:rFonts w:eastAsia="Times New Roman" w:cs="Arial"/>
          <w:sz w:val="24"/>
          <w:szCs w:val="24"/>
        </w:rPr>
        <w:t>at</w:t>
      </w:r>
      <w:r w:rsidR="00832DB1">
        <w:rPr>
          <w:rFonts w:eastAsia="Times New Roman" w:cs="Arial"/>
          <w:sz w:val="24"/>
          <w:szCs w:val="24"/>
        </w:rPr>
        <w:t xml:space="preserve"> </w:t>
      </w:r>
      <w:r w:rsidR="0063243F">
        <w:rPr>
          <w:rFonts w:eastAsia="Times New Roman" w:cs="Arial"/>
          <w:sz w:val="24"/>
          <w:szCs w:val="24"/>
        </w:rPr>
        <w:t>3:03</w:t>
      </w:r>
      <w:r w:rsidR="0016042D" w:rsidRPr="008E22D1">
        <w:rPr>
          <w:rFonts w:eastAsia="Times New Roman" w:cs="Arial"/>
          <w:sz w:val="24"/>
          <w:szCs w:val="24"/>
        </w:rPr>
        <w:t xml:space="preserve"> PM</w:t>
      </w:r>
    </w:p>
    <w:p w14:paraId="42B13B22" w14:textId="77777777" w:rsidR="00CD2EBA" w:rsidRPr="008E22D1" w:rsidRDefault="00CD2EBA" w:rsidP="00CD2EBA">
      <w:pPr>
        <w:spacing w:after="0" w:line="240" w:lineRule="auto"/>
        <w:ind w:left="360"/>
        <w:rPr>
          <w:rFonts w:eastAsia="Times New Roman" w:cs="Arial"/>
          <w:b/>
          <w:sz w:val="24"/>
          <w:szCs w:val="24"/>
        </w:rPr>
      </w:pPr>
    </w:p>
    <w:p w14:paraId="04854C77" w14:textId="598CEFF5" w:rsidR="0090365A" w:rsidRDefault="0090365A" w:rsidP="00CD2EBA">
      <w:pPr>
        <w:numPr>
          <w:ilvl w:val="0"/>
          <w:numId w:val="10"/>
        </w:numPr>
        <w:spacing w:after="0" w:line="240" w:lineRule="auto"/>
        <w:rPr>
          <w:rFonts w:eastAsia="Times New Roman" w:cs="Arial"/>
          <w:b/>
          <w:sz w:val="24"/>
          <w:szCs w:val="24"/>
        </w:rPr>
      </w:pPr>
      <w:r w:rsidRPr="00707EB2">
        <w:rPr>
          <w:rFonts w:eastAsia="Times New Roman" w:cs="Arial"/>
          <w:b/>
          <w:sz w:val="24"/>
          <w:szCs w:val="24"/>
        </w:rPr>
        <w:t>Public Comments: ten minutes (3-minute maximum per person) are set aside to receive comments on agenda items or items not on the agenda but within the authority (10+1) of the Senate.</w:t>
      </w:r>
    </w:p>
    <w:p w14:paraId="72832FC0" w14:textId="38F56388" w:rsidR="000069CA" w:rsidRPr="000069CA" w:rsidRDefault="000069CA" w:rsidP="00CD2EBA">
      <w:pPr>
        <w:spacing w:after="0" w:line="240" w:lineRule="auto"/>
        <w:ind w:left="360"/>
        <w:rPr>
          <w:rFonts w:eastAsia="Times New Roman" w:cs="Arial"/>
          <w:sz w:val="24"/>
          <w:szCs w:val="24"/>
        </w:rPr>
      </w:pPr>
      <w:r w:rsidRPr="000069CA">
        <w:rPr>
          <w:rFonts w:eastAsia="Times New Roman" w:cs="Arial"/>
          <w:sz w:val="24"/>
          <w:szCs w:val="24"/>
        </w:rPr>
        <w:t xml:space="preserve">Aron </w:t>
      </w:r>
      <w:proofErr w:type="spellStart"/>
      <w:r w:rsidRPr="000069CA">
        <w:rPr>
          <w:rFonts w:eastAsia="Times New Roman" w:cs="Arial"/>
          <w:sz w:val="24"/>
          <w:szCs w:val="24"/>
        </w:rPr>
        <w:t>Szamos</w:t>
      </w:r>
      <w:proofErr w:type="spellEnd"/>
      <w:r w:rsidR="000942B8">
        <w:rPr>
          <w:rFonts w:eastAsia="Times New Roman" w:cs="Arial"/>
          <w:sz w:val="24"/>
          <w:szCs w:val="24"/>
        </w:rPr>
        <w:t xml:space="preserve"> gave a public comment regarding the hiring of para-professionals. Representing the counselors, he </w:t>
      </w:r>
      <w:r w:rsidR="00493F3E">
        <w:rPr>
          <w:rFonts w:eastAsia="Times New Roman" w:cs="Arial"/>
          <w:sz w:val="24"/>
          <w:szCs w:val="24"/>
        </w:rPr>
        <w:t>sought out</w:t>
      </w:r>
      <w:r w:rsidR="000942B8">
        <w:rPr>
          <w:rFonts w:eastAsia="Times New Roman" w:cs="Arial"/>
          <w:sz w:val="24"/>
          <w:szCs w:val="24"/>
        </w:rPr>
        <w:t xml:space="preserve"> the academic senate’s support against this possibility. He explained the counselor’s functions and the importance of giving the students the quality appointment they deserve. </w:t>
      </w:r>
      <w:r>
        <w:rPr>
          <w:rFonts w:eastAsia="Times New Roman" w:cs="Arial"/>
          <w:sz w:val="24"/>
          <w:szCs w:val="24"/>
        </w:rPr>
        <w:t xml:space="preserve">Different than what an advisor would do, </w:t>
      </w:r>
      <w:r w:rsidR="000942B8">
        <w:rPr>
          <w:rFonts w:eastAsia="Times New Roman" w:cs="Arial"/>
          <w:sz w:val="24"/>
          <w:szCs w:val="24"/>
        </w:rPr>
        <w:t xml:space="preserve">counselors </w:t>
      </w:r>
      <w:r>
        <w:rPr>
          <w:rFonts w:eastAsia="Times New Roman" w:cs="Arial"/>
          <w:sz w:val="24"/>
          <w:szCs w:val="24"/>
        </w:rPr>
        <w:t>go above and beyond</w:t>
      </w:r>
      <w:r w:rsidR="000942B8">
        <w:rPr>
          <w:rFonts w:eastAsia="Times New Roman" w:cs="Arial"/>
          <w:sz w:val="24"/>
          <w:szCs w:val="24"/>
        </w:rPr>
        <w:t xml:space="preserve"> just assigning a class. They</w:t>
      </w:r>
      <w:r>
        <w:rPr>
          <w:rFonts w:eastAsia="Times New Roman" w:cs="Arial"/>
          <w:sz w:val="24"/>
          <w:szCs w:val="24"/>
        </w:rPr>
        <w:t xml:space="preserve"> deal with </w:t>
      </w:r>
      <w:r w:rsidR="000942B8">
        <w:rPr>
          <w:rFonts w:eastAsia="Times New Roman" w:cs="Arial"/>
          <w:sz w:val="24"/>
          <w:szCs w:val="24"/>
        </w:rPr>
        <w:t xml:space="preserve">the diverse student body ethnically and in life. </w:t>
      </w:r>
      <w:r>
        <w:rPr>
          <w:rFonts w:eastAsia="Times New Roman" w:cs="Arial"/>
          <w:sz w:val="24"/>
          <w:szCs w:val="24"/>
        </w:rPr>
        <w:t xml:space="preserve">Hiring paraprofessionals is not on par </w:t>
      </w:r>
      <w:r w:rsidR="000942B8">
        <w:rPr>
          <w:rFonts w:eastAsia="Times New Roman" w:cs="Arial"/>
          <w:sz w:val="24"/>
          <w:szCs w:val="24"/>
        </w:rPr>
        <w:t>to what counselors do and he believes we s</w:t>
      </w:r>
      <w:r>
        <w:rPr>
          <w:rFonts w:eastAsia="Times New Roman" w:cs="Arial"/>
          <w:sz w:val="24"/>
          <w:szCs w:val="24"/>
        </w:rPr>
        <w:t>hould not short change the student</w:t>
      </w:r>
      <w:r w:rsidR="000942B8">
        <w:rPr>
          <w:rFonts w:eastAsia="Times New Roman" w:cs="Arial"/>
          <w:sz w:val="24"/>
          <w:szCs w:val="24"/>
        </w:rPr>
        <w:t>s</w:t>
      </w:r>
      <w:r>
        <w:rPr>
          <w:rFonts w:eastAsia="Times New Roman" w:cs="Arial"/>
          <w:sz w:val="24"/>
          <w:szCs w:val="24"/>
        </w:rPr>
        <w:t xml:space="preserve">. </w:t>
      </w:r>
    </w:p>
    <w:p w14:paraId="0BC9614E" w14:textId="4CAFDA66" w:rsidR="003721FC" w:rsidRPr="00707EB2" w:rsidRDefault="003721FC" w:rsidP="006D3DE3">
      <w:pPr>
        <w:spacing w:after="0" w:line="240" w:lineRule="auto"/>
        <w:ind w:left="360"/>
        <w:rPr>
          <w:rFonts w:eastAsia="Times New Roman" w:cs="Arial"/>
          <w:sz w:val="24"/>
          <w:szCs w:val="24"/>
        </w:rPr>
      </w:pPr>
    </w:p>
    <w:p w14:paraId="5A6404E1" w14:textId="77777777" w:rsidR="0090365A" w:rsidRPr="00707EB2" w:rsidRDefault="0090365A" w:rsidP="006D3DE3">
      <w:pPr>
        <w:numPr>
          <w:ilvl w:val="0"/>
          <w:numId w:val="10"/>
        </w:numPr>
        <w:spacing w:after="0" w:line="240" w:lineRule="auto"/>
        <w:rPr>
          <w:rFonts w:eastAsia="Times New Roman" w:cs="Arial"/>
          <w:b/>
          <w:sz w:val="24"/>
          <w:szCs w:val="24"/>
        </w:rPr>
      </w:pPr>
      <w:r w:rsidRPr="00707EB2">
        <w:rPr>
          <w:rFonts w:eastAsia="Times New Roman" w:cs="Arial"/>
          <w:b/>
          <w:sz w:val="24"/>
          <w:szCs w:val="24"/>
        </w:rPr>
        <w:t>Action Items</w:t>
      </w:r>
    </w:p>
    <w:p w14:paraId="7717AFFB" w14:textId="51434CFC" w:rsidR="0085626C" w:rsidRPr="00707EB2" w:rsidRDefault="00AD46E6" w:rsidP="00CD2EBA">
      <w:pPr>
        <w:numPr>
          <w:ilvl w:val="1"/>
          <w:numId w:val="10"/>
        </w:numPr>
        <w:tabs>
          <w:tab w:val="left" w:pos="8730"/>
        </w:tabs>
        <w:spacing w:after="0" w:line="240" w:lineRule="auto"/>
        <w:rPr>
          <w:rFonts w:eastAsia="Times New Roman" w:cs="Arial"/>
          <w:b/>
          <w:sz w:val="24"/>
          <w:szCs w:val="24"/>
        </w:rPr>
      </w:pPr>
      <w:r w:rsidRPr="00707EB2">
        <w:rPr>
          <w:rFonts w:eastAsia="Times New Roman" w:cs="Arial"/>
          <w:b/>
          <w:sz w:val="24"/>
          <w:szCs w:val="24"/>
        </w:rPr>
        <w:t>Adopt Agenda</w:t>
      </w:r>
      <w:r w:rsidR="0009478A" w:rsidRPr="00707EB2">
        <w:rPr>
          <w:rFonts w:eastAsia="Times New Roman" w:cs="Arial"/>
          <w:b/>
          <w:sz w:val="24"/>
          <w:szCs w:val="24"/>
        </w:rPr>
        <w:t xml:space="preserve"> for </w:t>
      </w:r>
      <w:r w:rsidR="00DB0ABB">
        <w:rPr>
          <w:rFonts w:eastAsia="Times New Roman" w:cs="Arial"/>
          <w:b/>
          <w:sz w:val="24"/>
          <w:szCs w:val="24"/>
        </w:rPr>
        <w:t>March 9</w:t>
      </w:r>
      <w:r w:rsidR="00D60D64">
        <w:rPr>
          <w:rFonts w:eastAsia="Times New Roman" w:cs="Arial"/>
          <w:b/>
          <w:sz w:val="24"/>
          <w:szCs w:val="24"/>
        </w:rPr>
        <w:t>, 2021</w:t>
      </w:r>
      <w:r w:rsidRPr="00707EB2">
        <w:rPr>
          <w:rFonts w:eastAsia="Times New Roman" w:cs="Arial"/>
          <w:b/>
          <w:sz w:val="24"/>
          <w:szCs w:val="24"/>
        </w:rPr>
        <w:tab/>
        <w:t>Cheryl O’Donnell</w:t>
      </w:r>
    </w:p>
    <w:p w14:paraId="6F7D6A6F" w14:textId="5D8B0D7E" w:rsidR="000069CA" w:rsidRPr="00D60D64" w:rsidRDefault="00832DB1" w:rsidP="00CD2EBA">
      <w:pPr>
        <w:tabs>
          <w:tab w:val="left" w:pos="8730"/>
        </w:tabs>
        <w:spacing w:after="0" w:line="240" w:lineRule="auto"/>
        <w:ind w:left="720"/>
        <w:rPr>
          <w:rFonts w:eastAsia="Times New Roman" w:cs="Arial"/>
          <w:sz w:val="24"/>
          <w:szCs w:val="24"/>
        </w:rPr>
      </w:pPr>
      <w:r>
        <w:rPr>
          <w:rFonts w:eastAsia="Times New Roman" w:cs="Arial"/>
          <w:sz w:val="24"/>
          <w:szCs w:val="24"/>
        </w:rPr>
        <w:t xml:space="preserve">MSC: </w:t>
      </w:r>
      <w:r w:rsidR="000069CA">
        <w:rPr>
          <w:rFonts w:eastAsia="Times New Roman" w:cs="Arial"/>
          <w:sz w:val="24"/>
          <w:szCs w:val="24"/>
        </w:rPr>
        <w:t xml:space="preserve">Hough/Beymer to </w:t>
      </w:r>
      <w:r w:rsidR="00D81A2B">
        <w:rPr>
          <w:rFonts w:eastAsia="Times New Roman" w:cs="Arial"/>
          <w:sz w:val="24"/>
          <w:szCs w:val="24"/>
        </w:rPr>
        <w:t>adopt agenda with modification. Editing</w:t>
      </w:r>
      <w:r w:rsidR="000069CA">
        <w:rPr>
          <w:rFonts w:eastAsia="Times New Roman" w:cs="Arial"/>
          <w:sz w:val="24"/>
          <w:szCs w:val="24"/>
        </w:rPr>
        <w:t xml:space="preserve"> item 5</w:t>
      </w:r>
      <w:r w:rsidR="00D81A2B">
        <w:rPr>
          <w:rFonts w:eastAsia="Times New Roman" w:cs="Arial"/>
          <w:sz w:val="24"/>
          <w:szCs w:val="24"/>
        </w:rPr>
        <w:t>A</w:t>
      </w:r>
      <w:r w:rsidR="000069CA">
        <w:rPr>
          <w:rFonts w:eastAsia="Times New Roman" w:cs="Arial"/>
          <w:sz w:val="24"/>
          <w:szCs w:val="24"/>
        </w:rPr>
        <w:t xml:space="preserve"> and add</w:t>
      </w:r>
      <w:r w:rsidR="00D81A2B">
        <w:rPr>
          <w:rFonts w:eastAsia="Times New Roman" w:cs="Arial"/>
          <w:sz w:val="24"/>
          <w:szCs w:val="24"/>
        </w:rPr>
        <w:t>ition of item</w:t>
      </w:r>
      <w:r w:rsidR="000069CA">
        <w:rPr>
          <w:rFonts w:eastAsia="Times New Roman" w:cs="Arial"/>
          <w:sz w:val="24"/>
          <w:szCs w:val="24"/>
        </w:rPr>
        <w:t xml:space="preserve"> 5</w:t>
      </w:r>
      <w:r w:rsidR="00D81A2B">
        <w:rPr>
          <w:rFonts w:eastAsia="Times New Roman" w:cs="Arial"/>
          <w:sz w:val="24"/>
          <w:szCs w:val="24"/>
        </w:rPr>
        <w:t>C</w:t>
      </w:r>
      <w:r w:rsidR="000069CA">
        <w:rPr>
          <w:rFonts w:eastAsia="Times New Roman" w:cs="Arial"/>
          <w:sz w:val="24"/>
          <w:szCs w:val="24"/>
        </w:rPr>
        <w:t xml:space="preserve"> </w:t>
      </w:r>
      <w:r w:rsidR="00D81A2B">
        <w:rPr>
          <w:rFonts w:eastAsia="Times New Roman" w:cs="Arial"/>
          <w:sz w:val="24"/>
          <w:szCs w:val="24"/>
        </w:rPr>
        <w:t xml:space="preserve">AP 4051 – High School Articulation. </w:t>
      </w:r>
      <w:r w:rsidR="000069CA">
        <w:rPr>
          <w:rFonts w:eastAsia="Times New Roman" w:cs="Arial"/>
          <w:sz w:val="24"/>
          <w:szCs w:val="24"/>
        </w:rPr>
        <w:t xml:space="preserve"> </w:t>
      </w:r>
    </w:p>
    <w:p w14:paraId="264141D7" w14:textId="607F1BDA" w:rsidR="00A40E65" w:rsidRPr="00D60D64" w:rsidRDefault="00A40E65" w:rsidP="00A40E65">
      <w:pPr>
        <w:tabs>
          <w:tab w:val="left" w:pos="8730"/>
        </w:tabs>
        <w:spacing w:after="0" w:line="360" w:lineRule="auto"/>
        <w:ind w:left="720"/>
        <w:rPr>
          <w:rFonts w:eastAsia="Times New Roman" w:cs="Arial"/>
          <w:sz w:val="24"/>
          <w:szCs w:val="24"/>
        </w:rPr>
      </w:pPr>
    </w:p>
    <w:p w14:paraId="4515A39B" w14:textId="626F7CBB" w:rsidR="00150DF8" w:rsidRPr="00D60D64" w:rsidRDefault="0009478A" w:rsidP="00CD2EBA">
      <w:pPr>
        <w:pStyle w:val="ListParagraph"/>
        <w:numPr>
          <w:ilvl w:val="1"/>
          <w:numId w:val="10"/>
        </w:numPr>
        <w:tabs>
          <w:tab w:val="left" w:pos="8730"/>
        </w:tabs>
        <w:spacing w:after="0" w:line="240" w:lineRule="auto"/>
        <w:rPr>
          <w:rFonts w:eastAsia="Times New Roman" w:cs="Arial"/>
          <w:sz w:val="24"/>
          <w:szCs w:val="24"/>
        </w:rPr>
      </w:pPr>
      <w:r w:rsidRPr="00D60D64">
        <w:rPr>
          <w:rFonts w:eastAsia="Times New Roman" w:cs="Arial"/>
          <w:b/>
          <w:sz w:val="24"/>
          <w:szCs w:val="24"/>
        </w:rPr>
        <w:t xml:space="preserve">Consider Approval of Minutes: </w:t>
      </w:r>
      <w:r w:rsidR="00DB0ABB">
        <w:rPr>
          <w:rFonts w:eastAsia="Times New Roman" w:cs="Arial"/>
          <w:b/>
          <w:sz w:val="24"/>
          <w:szCs w:val="24"/>
        </w:rPr>
        <w:t>February 23</w:t>
      </w:r>
      <w:r w:rsidR="004E0D95">
        <w:rPr>
          <w:rFonts w:eastAsia="Times New Roman" w:cs="Arial"/>
          <w:b/>
          <w:sz w:val="24"/>
          <w:szCs w:val="24"/>
        </w:rPr>
        <w:t>, 2021</w:t>
      </w:r>
      <w:r w:rsidR="0085626C" w:rsidRPr="00D60D64">
        <w:rPr>
          <w:rFonts w:eastAsia="Times New Roman" w:cs="Arial"/>
          <w:b/>
          <w:sz w:val="24"/>
          <w:szCs w:val="24"/>
        </w:rPr>
        <w:tab/>
      </w:r>
      <w:r w:rsidRPr="00D60D64">
        <w:rPr>
          <w:rFonts w:eastAsia="Times New Roman" w:cs="Arial"/>
          <w:b/>
          <w:sz w:val="24"/>
          <w:szCs w:val="24"/>
        </w:rPr>
        <w:t>Cheryl O’Donnell</w:t>
      </w:r>
    </w:p>
    <w:p w14:paraId="63C93BC4" w14:textId="69D41CCB" w:rsidR="00150DF8" w:rsidRDefault="00150DF8" w:rsidP="00CD2EBA">
      <w:pPr>
        <w:tabs>
          <w:tab w:val="left" w:pos="8730"/>
        </w:tabs>
        <w:spacing w:after="0" w:line="240" w:lineRule="auto"/>
        <w:ind w:left="720"/>
        <w:rPr>
          <w:rFonts w:eastAsia="Times New Roman" w:cs="Arial"/>
          <w:sz w:val="24"/>
          <w:szCs w:val="24"/>
        </w:rPr>
      </w:pPr>
      <w:r w:rsidRPr="00707EB2">
        <w:rPr>
          <w:rFonts w:eastAsia="Times New Roman" w:cs="Arial"/>
          <w:sz w:val="24"/>
          <w:szCs w:val="24"/>
        </w:rPr>
        <w:t>MSC:</w:t>
      </w:r>
      <w:r w:rsidR="00512780">
        <w:rPr>
          <w:rFonts w:eastAsia="Times New Roman" w:cs="Arial"/>
          <w:sz w:val="24"/>
          <w:szCs w:val="24"/>
        </w:rPr>
        <w:t xml:space="preserve"> </w:t>
      </w:r>
      <w:r w:rsidR="00014473">
        <w:rPr>
          <w:rFonts w:eastAsia="Times New Roman" w:cs="Arial"/>
          <w:sz w:val="24"/>
          <w:szCs w:val="24"/>
        </w:rPr>
        <w:t>Locke/Hough</w:t>
      </w:r>
      <w:r w:rsidR="00947B83">
        <w:rPr>
          <w:rFonts w:eastAsia="Times New Roman" w:cs="Arial"/>
          <w:sz w:val="24"/>
          <w:szCs w:val="24"/>
        </w:rPr>
        <w:t xml:space="preserve"> with corrections.</w:t>
      </w:r>
    </w:p>
    <w:p w14:paraId="6423625A" w14:textId="77777777" w:rsidR="00B32F3B" w:rsidRDefault="00B32F3B" w:rsidP="00150DF8">
      <w:pPr>
        <w:tabs>
          <w:tab w:val="left" w:pos="8730"/>
        </w:tabs>
        <w:spacing w:after="0" w:line="360" w:lineRule="auto"/>
        <w:ind w:left="720"/>
        <w:rPr>
          <w:rFonts w:eastAsia="Times New Roman" w:cs="Arial"/>
          <w:sz w:val="24"/>
          <w:szCs w:val="24"/>
        </w:rPr>
      </w:pPr>
    </w:p>
    <w:p w14:paraId="1C758753" w14:textId="49A53FAE" w:rsidR="00642C2B" w:rsidRPr="00B32F3B" w:rsidRDefault="00DB0ABB" w:rsidP="00CD2EBA">
      <w:pPr>
        <w:numPr>
          <w:ilvl w:val="1"/>
          <w:numId w:val="10"/>
        </w:numPr>
        <w:tabs>
          <w:tab w:val="left" w:pos="8730"/>
        </w:tabs>
        <w:spacing w:after="0" w:line="240" w:lineRule="auto"/>
        <w:rPr>
          <w:rFonts w:eastAsia="Times New Roman" w:cs="Arial"/>
          <w:b/>
          <w:sz w:val="24"/>
          <w:szCs w:val="24"/>
        </w:rPr>
      </w:pPr>
      <w:r>
        <w:rPr>
          <w:rFonts w:eastAsia="Times New Roman" w:cs="Arial"/>
          <w:b/>
          <w:sz w:val="24"/>
          <w:szCs w:val="24"/>
        </w:rPr>
        <w:lastRenderedPageBreak/>
        <w:t>Confirmation of Local Senate DEI Survey Workgroup Appointments</w:t>
      </w:r>
      <w:r w:rsidR="00B32F3B">
        <w:rPr>
          <w:rFonts w:eastAsia="Times New Roman" w:cs="Arial"/>
          <w:b/>
          <w:sz w:val="24"/>
          <w:szCs w:val="24"/>
        </w:rPr>
        <w:tab/>
      </w:r>
      <w:r>
        <w:rPr>
          <w:rFonts w:eastAsia="Times New Roman" w:cs="Arial"/>
          <w:b/>
          <w:sz w:val="24"/>
          <w:szCs w:val="24"/>
        </w:rPr>
        <w:t>Cheryl O’Donnell</w:t>
      </w:r>
    </w:p>
    <w:p w14:paraId="3236C7A2" w14:textId="66AE4632" w:rsidR="00A40E65" w:rsidRDefault="00730C1B" w:rsidP="00CD2EBA">
      <w:pPr>
        <w:tabs>
          <w:tab w:val="left" w:pos="8730"/>
        </w:tabs>
        <w:spacing w:after="0" w:line="240" w:lineRule="auto"/>
        <w:ind w:left="720"/>
        <w:rPr>
          <w:rFonts w:eastAsia="Times New Roman" w:cs="Arial"/>
          <w:sz w:val="24"/>
          <w:szCs w:val="24"/>
        </w:rPr>
      </w:pPr>
      <w:r>
        <w:rPr>
          <w:rFonts w:eastAsia="Times New Roman" w:cs="Arial"/>
          <w:sz w:val="24"/>
          <w:szCs w:val="24"/>
        </w:rPr>
        <w:t xml:space="preserve">MSC: </w:t>
      </w:r>
      <w:r w:rsidR="003E11CC">
        <w:rPr>
          <w:rFonts w:eastAsia="Times New Roman" w:cs="Arial"/>
          <w:sz w:val="24"/>
          <w:szCs w:val="24"/>
        </w:rPr>
        <w:t>Hough/Maturino</w:t>
      </w:r>
      <w:r w:rsidR="00D81A2B">
        <w:rPr>
          <w:rFonts w:eastAsia="Times New Roman" w:cs="Arial"/>
          <w:sz w:val="24"/>
          <w:szCs w:val="24"/>
        </w:rPr>
        <w:t xml:space="preserve"> </w:t>
      </w:r>
      <w:r w:rsidR="00CD2EBA">
        <w:rPr>
          <w:rFonts w:eastAsia="Times New Roman" w:cs="Arial"/>
          <w:sz w:val="24"/>
          <w:szCs w:val="24"/>
        </w:rPr>
        <w:t xml:space="preserve">approval of appointments as a slate. </w:t>
      </w:r>
    </w:p>
    <w:p w14:paraId="4C75B25B" w14:textId="3B597991" w:rsidR="006B7A78" w:rsidRPr="009B1E53" w:rsidRDefault="006B7A78" w:rsidP="009B1E53">
      <w:pPr>
        <w:tabs>
          <w:tab w:val="left" w:pos="8730"/>
        </w:tabs>
        <w:spacing w:after="0" w:line="360" w:lineRule="auto"/>
        <w:ind w:left="720"/>
        <w:rPr>
          <w:rFonts w:eastAsia="Times New Roman" w:cs="Arial"/>
          <w:sz w:val="24"/>
          <w:szCs w:val="24"/>
        </w:rPr>
      </w:pPr>
    </w:p>
    <w:p w14:paraId="3EE1D146" w14:textId="0BE40921" w:rsidR="00C42855" w:rsidRPr="00707EB2" w:rsidRDefault="00354999" w:rsidP="00F339FE">
      <w:pPr>
        <w:pStyle w:val="ListParagraph"/>
        <w:numPr>
          <w:ilvl w:val="0"/>
          <w:numId w:val="10"/>
        </w:numPr>
        <w:tabs>
          <w:tab w:val="left" w:pos="7650"/>
          <w:tab w:val="left" w:pos="8100"/>
        </w:tabs>
        <w:spacing w:after="0" w:line="360" w:lineRule="auto"/>
        <w:rPr>
          <w:rFonts w:eastAsia="Times New Roman" w:cs="Arial"/>
          <w:b/>
          <w:sz w:val="24"/>
          <w:szCs w:val="24"/>
        </w:rPr>
      </w:pPr>
      <w:r w:rsidRPr="00707EB2">
        <w:rPr>
          <w:rFonts w:eastAsia="Times New Roman" w:cs="Arial"/>
          <w:b/>
          <w:sz w:val="24"/>
          <w:szCs w:val="24"/>
        </w:rPr>
        <w:t>Information Items</w:t>
      </w:r>
    </w:p>
    <w:p w14:paraId="22328EC1" w14:textId="25394B01" w:rsidR="00326F25" w:rsidRDefault="00DB0ABB" w:rsidP="00CD2EBA">
      <w:pPr>
        <w:pStyle w:val="ListParagraph"/>
        <w:numPr>
          <w:ilvl w:val="0"/>
          <w:numId w:val="31"/>
        </w:numPr>
        <w:tabs>
          <w:tab w:val="left" w:pos="8910"/>
          <w:tab w:val="left" w:pos="9000"/>
          <w:tab w:val="left" w:pos="9360"/>
        </w:tabs>
        <w:spacing w:after="0" w:line="240" w:lineRule="auto"/>
        <w:rPr>
          <w:rFonts w:eastAsia="Times New Roman" w:cs="Arial"/>
          <w:b/>
          <w:sz w:val="24"/>
          <w:szCs w:val="24"/>
        </w:rPr>
      </w:pPr>
      <w:r>
        <w:rPr>
          <w:rFonts w:eastAsia="Times New Roman" w:cs="Arial"/>
          <w:b/>
          <w:sz w:val="24"/>
          <w:szCs w:val="24"/>
        </w:rPr>
        <w:t>Senate History Series, Episode 3</w:t>
      </w:r>
      <w:r w:rsidR="00DC114C">
        <w:rPr>
          <w:rFonts w:eastAsia="Times New Roman" w:cs="Arial"/>
          <w:b/>
          <w:sz w:val="24"/>
          <w:szCs w:val="24"/>
        </w:rPr>
        <w:tab/>
        <w:t>Kelly Locke</w:t>
      </w:r>
      <w:r w:rsidR="00582F12" w:rsidRPr="00B32F3B">
        <w:rPr>
          <w:rFonts w:eastAsia="Times New Roman" w:cs="Arial"/>
          <w:b/>
          <w:sz w:val="24"/>
          <w:szCs w:val="24"/>
        </w:rPr>
        <w:t xml:space="preserve"> </w:t>
      </w:r>
    </w:p>
    <w:p w14:paraId="21FF35EA" w14:textId="54E11CF0" w:rsidR="00947B83" w:rsidRDefault="00CD2EBA" w:rsidP="00934ADD">
      <w:pPr>
        <w:pStyle w:val="ListParagraph"/>
        <w:tabs>
          <w:tab w:val="left" w:pos="8910"/>
          <w:tab w:val="left" w:pos="9000"/>
          <w:tab w:val="left" w:pos="9360"/>
        </w:tabs>
        <w:spacing w:after="0" w:line="240" w:lineRule="auto"/>
        <w:rPr>
          <w:rFonts w:eastAsia="Times New Roman" w:cs="Arial"/>
          <w:sz w:val="24"/>
          <w:szCs w:val="24"/>
        </w:rPr>
      </w:pPr>
      <w:r>
        <w:rPr>
          <w:rFonts w:eastAsia="Times New Roman" w:cs="Arial"/>
          <w:sz w:val="24"/>
          <w:szCs w:val="24"/>
        </w:rPr>
        <w:t xml:space="preserve">Kelly </w:t>
      </w:r>
      <w:r w:rsidR="00934ADD">
        <w:rPr>
          <w:rFonts w:eastAsia="Times New Roman" w:cs="Arial"/>
          <w:sz w:val="24"/>
          <w:szCs w:val="24"/>
        </w:rPr>
        <w:t xml:space="preserve">continued on Part 3 of Senate History Series with emphasis on Sharing vs. Participating: A look at the regulation. </w:t>
      </w:r>
      <w:r w:rsidR="005E2299">
        <w:rPr>
          <w:rFonts w:eastAsia="Times New Roman" w:cs="Arial"/>
          <w:sz w:val="24"/>
          <w:szCs w:val="24"/>
        </w:rPr>
        <w:t xml:space="preserve">Implementing regulations for AB1725 </w:t>
      </w:r>
      <w:r w:rsidR="005E2299">
        <w:rPr>
          <w:rFonts w:eastAsia="Times New Roman" w:cstheme="minorHAnsi"/>
          <w:sz w:val="24"/>
          <w:szCs w:val="24"/>
        </w:rPr>
        <w:t>§</w:t>
      </w:r>
      <w:r w:rsidR="005E2299">
        <w:rPr>
          <w:rFonts w:eastAsia="Times New Roman" w:cs="Arial"/>
          <w:sz w:val="24"/>
          <w:szCs w:val="24"/>
        </w:rPr>
        <w:t xml:space="preserve">53203 of CCR title 5, she showed excerpts showing how the board needs to adopt policies for delegation of authority and responsibility to Academic Senate, not just a matter of taking input. The regulation also shows, that the governing board or its designees shall consult collegially with representatives of the academic senate. It means they will rely on the advice and judgement of the academic senate unless under exceptional circumstances and for compelling reasons will the recommendations not be accepted. If a recommendation is not accepted, the governing board or its designee, upon request of the academic senate shall promptly communicate its reasons. </w:t>
      </w:r>
    </w:p>
    <w:p w14:paraId="5B20166D" w14:textId="3E3924DB" w:rsidR="005E2299" w:rsidRDefault="005E2299" w:rsidP="00934ADD">
      <w:pPr>
        <w:pStyle w:val="ListParagraph"/>
        <w:tabs>
          <w:tab w:val="left" w:pos="8910"/>
          <w:tab w:val="left" w:pos="9000"/>
          <w:tab w:val="left" w:pos="9360"/>
        </w:tabs>
        <w:spacing w:after="0" w:line="240" w:lineRule="auto"/>
        <w:rPr>
          <w:rFonts w:eastAsia="Times New Roman" w:cs="Arial"/>
          <w:sz w:val="24"/>
          <w:szCs w:val="24"/>
        </w:rPr>
      </w:pPr>
    </w:p>
    <w:p w14:paraId="3147C672" w14:textId="2358BCCE" w:rsidR="005E2299" w:rsidRDefault="005E2299" w:rsidP="00934ADD">
      <w:pPr>
        <w:pStyle w:val="ListParagraph"/>
        <w:tabs>
          <w:tab w:val="left" w:pos="8910"/>
          <w:tab w:val="left" w:pos="9000"/>
          <w:tab w:val="left" w:pos="9360"/>
        </w:tabs>
        <w:spacing w:after="0" w:line="240" w:lineRule="auto"/>
        <w:rPr>
          <w:rFonts w:eastAsia="Times New Roman" w:cs="Arial"/>
          <w:sz w:val="24"/>
          <w:szCs w:val="24"/>
        </w:rPr>
      </w:pPr>
      <w:r>
        <w:rPr>
          <w:rFonts w:eastAsia="Times New Roman" w:cs="Arial"/>
          <w:sz w:val="24"/>
          <w:szCs w:val="24"/>
        </w:rPr>
        <w:t xml:space="preserve">The appointment of faculty members to serve on college or district committees, task forces, or their groups dealing with academic and professional matters, shall be made after consultation with the chief executive officer or his or her designee, by the academic senate. </w:t>
      </w:r>
      <w:r w:rsidR="00AD1DE1">
        <w:rPr>
          <w:rFonts w:eastAsia="Times New Roman" w:cs="Arial"/>
          <w:sz w:val="24"/>
          <w:szCs w:val="24"/>
        </w:rPr>
        <w:t>Kelly encouraged the senate to review the Local Senate</w:t>
      </w:r>
      <w:r w:rsidR="00493F3E">
        <w:rPr>
          <w:rFonts w:eastAsia="Times New Roman" w:cs="Arial"/>
          <w:sz w:val="24"/>
          <w:szCs w:val="24"/>
        </w:rPr>
        <w:t>’</w:t>
      </w:r>
      <w:r w:rsidR="00AD1DE1">
        <w:rPr>
          <w:rFonts w:eastAsia="Times New Roman" w:cs="Arial"/>
          <w:sz w:val="24"/>
          <w:szCs w:val="24"/>
        </w:rPr>
        <w:t xml:space="preserve">s Handbook 2020 by ASCCC. </w:t>
      </w:r>
    </w:p>
    <w:p w14:paraId="76ACF4F1" w14:textId="4CBC738A" w:rsidR="00AD1DE1" w:rsidRDefault="00AD1DE1" w:rsidP="00934ADD">
      <w:pPr>
        <w:pStyle w:val="ListParagraph"/>
        <w:tabs>
          <w:tab w:val="left" w:pos="8910"/>
          <w:tab w:val="left" w:pos="9000"/>
          <w:tab w:val="left" w:pos="9360"/>
        </w:tabs>
        <w:spacing w:after="0" w:line="240" w:lineRule="auto"/>
        <w:rPr>
          <w:rFonts w:eastAsia="Times New Roman" w:cs="Arial"/>
          <w:sz w:val="24"/>
          <w:szCs w:val="24"/>
        </w:rPr>
      </w:pPr>
    </w:p>
    <w:p w14:paraId="74A94514" w14:textId="46E77CB5" w:rsidR="00AD1DE1" w:rsidRPr="00CD2EBA" w:rsidRDefault="00AD1DE1" w:rsidP="00934ADD">
      <w:pPr>
        <w:pStyle w:val="ListParagraph"/>
        <w:tabs>
          <w:tab w:val="left" w:pos="8910"/>
          <w:tab w:val="left" w:pos="9000"/>
          <w:tab w:val="left" w:pos="9360"/>
        </w:tabs>
        <w:spacing w:after="0" w:line="240" w:lineRule="auto"/>
        <w:rPr>
          <w:rFonts w:eastAsia="Times New Roman" w:cs="Arial"/>
          <w:sz w:val="24"/>
          <w:szCs w:val="24"/>
        </w:rPr>
      </w:pPr>
      <w:r>
        <w:rPr>
          <w:rFonts w:eastAsia="Times New Roman" w:cs="Arial"/>
          <w:sz w:val="24"/>
          <w:szCs w:val="24"/>
        </w:rPr>
        <w:t>Kelly presented different scenarios of the senate</w:t>
      </w:r>
      <w:r w:rsidR="00493F3E">
        <w:rPr>
          <w:rFonts w:eastAsia="Times New Roman" w:cs="Arial"/>
          <w:sz w:val="24"/>
          <w:szCs w:val="24"/>
        </w:rPr>
        <w:t>’s</w:t>
      </w:r>
      <w:r>
        <w:rPr>
          <w:rFonts w:eastAsia="Times New Roman" w:cs="Arial"/>
          <w:sz w:val="24"/>
          <w:szCs w:val="24"/>
        </w:rPr>
        <w:t xml:space="preserve"> role</w:t>
      </w:r>
      <w:r w:rsidR="00493F3E">
        <w:rPr>
          <w:rFonts w:eastAsia="Times New Roman" w:cs="Arial"/>
          <w:sz w:val="24"/>
          <w:szCs w:val="24"/>
        </w:rPr>
        <w:t>s</w:t>
      </w:r>
      <w:r>
        <w:rPr>
          <w:rFonts w:eastAsia="Times New Roman" w:cs="Arial"/>
          <w:sz w:val="24"/>
          <w:szCs w:val="24"/>
        </w:rPr>
        <w:t xml:space="preserve"> and regulations. </w:t>
      </w:r>
      <w:r w:rsidR="000D53DF">
        <w:rPr>
          <w:rFonts w:eastAsia="Times New Roman" w:cs="Arial"/>
          <w:sz w:val="24"/>
          <w:szCs w:val="24"/>
        </w:rPr>
        <w:t xml:space="preserve">Kelly shared a link on what the consequences are for not participating effectively in college governance and encouraged the senate to take a look at it. </w:t>
      </w:r>
    </w:p>
    <w:p w14:paraId="5B171BDE" w14:textId="77777777" w:rsidR="00757EB7" w:rsidRDefault="00757EB7" w:rsidP="00757EB7">
      <w:pPr>
        <w:pStyle w:val="ListParagraph"/>
        <w:tabs>
          <w:tab w:val="left" w:pos="8910"/>
          <w:tab w:val="left" w:pos="9000"/>
          <w:tab w:val="left" w:pos="9360"/>
        </w:tabs>
        <w:spacing w:after="0" w:line="240" w:lineRule="auto"/>
        <w:rPr>
          <w:rFonts w:eastAsia="Times New Roman" w:cs="Arial"/>
          <w:sz w:val="24"/>
          <w:szCs w:val="24"/>
        </w:rPr>
      </w:pPr>
    </w:p>
    <w:p w14:paraId="0DD29D0F" w14:textId="5D5AFFCE" w:rsidR="00A2525D" w:rsidRDefault="00DB0ABB" w:rsidP="007A6559">
      <w:pPr>
        <w:pStyle w:val="ListParagraph"/>
        <w:numPr>
          <w:ilvl w:val="0"/>
          <w:numId w:val="31"/>
        </w:numPr>
        <w:tabs>
          <w:tab w:val="left" w:pos="8910"/>
          <w:tab w:val="left" w:pos="9000"/>
          <w:tab w:val="left" w:pos="9360"/>
        </w:tabs>
        <w:spacing w:after="0" w:line="240" w:lineRule="auto"/>
        <w:rPr>
          <w:rFonts w:eastAsia="Times New Roman" w:cs="Arial"/>
          <w:b/>
          <w:sz w:val="24"/>
          <w:szCs w:val="24"/>
        </w:rPr>
      </w:pPr>
      <w:r>
        <w:rPr>
          <w:rFonts w:eastAsia="Times New Roman" w:cs="Arial"/>
          <w:b/>
          <w:sz w:val="24"/>
          <w:szCs w:val="24"/>
        </w:rPr>
        <w:t>Local Senate DEI Survey Update</w:t>
      </w:r>
      <w:r w:rsidR="00A2525D">
        <w:rPr>
          <w:rFonts w:eastAsia="Times New Roman" w:cs="Arial"/>
          <w:b/>
          <w:sz w:val="24"/>
          <w:szCs w:val="24"/>
        </w:rPr>
        <w:tab/>
        <w:t>Cheryl O’Donnell</w:t>
      </w:r>
    </w:p>
    <w:p w14:paraId="20733914" w14:textId="4A30249F" w:rsidR="009234CA" w:rsidRDefault="007F75FD" w:rsidP="007A6559">
      <w:pPr>
        <w:pStyle w:val="ListParagraph"/>
        <w:spacing w:line="240" w:lineRule="auto"/>
        <w:rPr>
          <w:rFonts w:eastAsia="Times New Roman" w:cs="Arial"/>
          <w:sz w:val="24"/>
          <w:szCs w:val="24"/>
        </w:rPr>
      </w:pPr>
      <w:r>
        <w:rPr>
          <w:rFonts w:eastAsia="Times New Roman" w:cs="Arial"/>
          <w:sz w:val="24"/>
          <w:szCs w:val="24"/>
        </w:rPr>
        <w:t>Cheryl gave an update</w:t>
      </w:r>
      <w:r w:rsidR="007A6559">
        <w:rPr>
          <w:rFonts w:eastAsia="Times New Roman" w:cs="Arial"/>
          <w:sz w:val="24"/>
          <w:szCs w:val="24"/>
        </w:rPr>
        <w:t xml:space="preserve"> on the local senate survey that was sent out by the ASCCC. The team is composed of faculty along with Guy Hanna, and Bronwyn Moreno. The team reviewed the questions and </w:t>
      </w:r>
      <w:r w:rsidR="00493F3E">
        <w:rPr>
          <w:rFonts w:eastAsia="Times New Roman" w:cs="Arial"/>
          <w:sz w:val="24"/>
          <w:szCs w:val="24"/>
        </w:rPr>
        <w:t>a G</w:t>
      </w:r>
      <w:r w:rsidR="007A6559">
        <w:rPr>
          <w:rFonts w:eastAsia="Times New Roman" w:cs="Arial"/>
          <w:sz w:val="24"/>
          <w:szCs w:val="24"/>
        </w:rPr>
        <w:t xml:space="preserve">oogle form was sent out already with 16 questions pertaining to activities related to diversity, equity, and anti-racism. Responses are due by March 22nd, Cheryl will continue to update the senate as well as share the responses once they become available. </w:t>
      </w:r>
    </w:p>
    <w:p w14:paraId="6D5CBCDF" w14:textId="77777777" w:rsidR="007F75FD" w:rsidRPr="00986431" w:rsidRDefault="007F75FD" w:rsidP="00986431">
      <w:pPr>
        <w:pStyle w:val="ListParagraph"/>
        <w:rPr>
          <w:rFonts w:eastAsia="Times New Roman" w:cs="Arial"/>
          <w:sz w:val="24"/>
          <w:szCs w:val="24"/>
        </w:rPr>
      </w:pPr>
    </w:p>
    <w:p w14:paraId="31532A85" w14:textId="34AAB8D5" w:rsidR="00A2525D" w:rsidRDefault="00DB0ABB" w:rsidP="007A6559">
      <w:pPr>
        <w:pStyle w:val="ListParagraph"/>
        <w:numPr>
          <w:ilvl w:val="0"/>
          <w:numId w:val="31"/>
        </w:numPr>
        <w:tabs>
          <w:tab w:val="left" w:pos="8910"/>
          <w:tab w:val="left" w:pos="9000"/>
          <w:tab w:val="left" w:pos="9360"/>
        </w:tabs>
        <w:spacing w:after="0" w:line="240" w:lineRule="auto"/>
        <w:rPr>
          <w:rFonts w:eastAsia="Times New Roman" w:cs="Arial"/>
          <w:b/>
          <w:sz w:val="24"/>
          <w:szCs w:val="24"/>
        </w:rPr>
      </w:pPr>
      <w:r>
        <w:rPr>
          <w:rFonts w:eastAsia="Times New Roman" w:cs="Arial"/>
          <w:b/>
          <w:sz w:val="24"/>
          <w:szCs w:val="24"/>
        </w:rPr>
        <w:t>Guided Pathways Town Hall Questions and Senate Responses</w:t>
      </w:r>
      <w:r w:rsidR="00986431">
        <w:rPr>
          <w:rFonts w:eastAsia="Times New Roman" w:cs="Arial"/>
          <w:b/>
          <w:sz w:val="24"/>
          <w:szCs w:val="24"/>
        </w:rPr>
        <w:tab/>
      </w:r>
      <w:r>
        <w:rPr>
          <w:rFonts w:eastAsia="Times New Roman" w:cs="Arial"/>
          <w:b/>
          <w:sz w:val="24"/>
          <w:szCs w:val="24"/>
        </w:rPr>
        <w:t>Cheryl O’Donnell</w:t>
      </w:r>
    </w:p>
    <w:p w14:paraId="01D47876" w14:textId="07C7359E" w:rsidR="0016042D" w:rsidRDefault="00493F3E" w:rsidP="007A6559">
      <w:pPr>
        <w:pStyle w:val="ListParagraph"/>
        <w:tabs>
          <w:tab w:val="left" w:pos="8910"/>
          <w:tab w:val="left" w:pos="9000"/>
          <w:tab w:val="left" w:pos="9360"/>
        </w:tabs>
        <w:spacing w:after="0" w:line="240" w:lineRule="auto"/>
        <w:rPr>
          <w:rFonts w:eastAsia="Times New Roman" w:cs="Arial"/>
          <w:sz w:val="24"/>
          <w:szCs w:val="24"/>
        </w:rPr>
      </w:pPr>
      <w:r>
        <w:rPr>
          <w:rFonts w:eastAsia="Times New Roman" w:cs="Arial"/>
          <w:sz w:val="24"/>
          <w:szCs w:val="24"/>
        </w:rPr>
        <w:t xml:space="preserve">During the Senate sponsored </w:t>
      </w:r>
      <w:r w:rsidR="00165876">
        <w:rPr>
          <w:rFonts w:eastAsia="Times New Roman" w:cs="Arial"/>
          <w:sz w:val="24"/>
          <w:szCs w:val="24"/>
        </w:rPr>
        <w:t>town hall</w:t>
      </w:r>
      <w:r>
        <w:rPr>
          <w:rFonts w:eastAsia="Times New Roman" w:cs="Arial"/>
          <w:sz w:val="24"/>
          <w:szCs w:val="24"/>
        </w:rPr>
        <w:t xml:space="preserve"> on Guided Pathways</w:t>
      </w:r>
      <w:r w:rsidR="00165876">
        <w:rPr>
          <w:rFonts w:eastAsia="Times New Roman" w:cs="Arial"/>
          <w:sz w:val="24"/>
          <w:szCs w:val="24"/>
        </w:rPr>
        <w:t xml:space="preserve">, there were a lot of questions that came through the chat but did not have enough time to address by the CREST (College Redesign Steering Committee Team.  </w:t>
      </w:r>
      <w:r>
        <w:rPr>
          <w:rFonts w:eastAsia="Times New Roman" w:cs="Arial"/>
          <w:sz w:val="24"/>
          <w:szCs w:val="24"/>
        </w:rPr>
        <w:t xml:space="preserve">Those questions were sent forward to </w:t>
      </w:r>
      <w:proofErr w:type="spellStart"/>
      <w:r>
        <w:rPr>
          <w:rFonts w:eastAsia="Times New Roman" w:cs="Arial"/>
          <w:sz w:val="24"/>
          <w:szCs w:val="24"/>
        </w:rPr>
        <w:t>CReST</w:t>
      </w:r>
      <w:proofErr w:type="spellEnd"/>
      <w:r>
        <w:rPr>
          <w:rFonts w:eastAsia="Times New Roman" w:cs="Arial"/>
          <w:sz w:val="24"/>
          <w:szCs w:val="24"/>
        </w:rPr>
        <w:t xml:space="preserve"> and answered. </w:t>
      </w:r>
      <w:proofErr w:type="spellStart"/>
      <w:r>
        <w:rPr>
          <w:rFonts w:eastAsia="Times New Roman" w:cs="Arial"/>
          <w:sz w:val="24"/>
          <w:szCs w:val="24"/>
        </w:rPr>
        <w:t>CReST</w:t>
      </w:r>
      <w:proofErr w:type="spellEnd"/>
      <w:r>
        <w:rPr>
          <w:rFonts w:eastAsia="Times New Roman" w:cs="Arial"/>
          <w:sz w:val="24"/>
          <w:szCs w:val="24"/>
        </w:rPr>
        <w:t xml:space="preserve">, in return, </w:t>
      </w:r>
      <w:r w:rsidR="007F75FD">
        <w:rPr>
          <w:rFonts w:eastAsia="Times New Roman" w:cs="Arial"/>
          <w:sz w:val="24"/>
          <w:szCs w:val="24"/>
        </w:rPr>
        <w:t xml:space="preserve">gave us a series of </w:t>
      </w:r>
      <w:r w:rsidR="00165876">
        <w:rPr>
          <w:rFonts w:eastAsia="Times New Roman" w:cs="Arial"/>
          <w:sz w:val="24"/>
          <w:szCs w:val="24"/>
        </w:rPr>
        <w:t xml:space="preserve">four </w:t>
      </w:r>
      <w:r w:rsidR="007F75FD">
        <w:rPr>
          <w:rFonts w:eastAsia="Times New Roman" w:cs="Arial"/>
          <w:sz w:val="24"/>
          <w:szCs w:val="24"/>
        </w:rPr>
        <w:t>questions on how the senate would participate</w:t>
      </w:r>
      <w:r w:rsidR="00165876">
        <w:rPr>
          <w:rFonts w:eastAsia="Times New Roman" w:cs="Arial"/>
          <w:sz w:val="24"/>
          <w:szCs w:val="24"/>
        </w:rPr>
        <w:t>, support and have input with college re-design activities. Cheryl s</w:t>
      </w:r>
      <w:r w:rsidR="007F75FD">
        <w:rPr>
          <w:rFonts w:eastAsia="Times New Roman" w:cs="Arial"/>
          <w:sz w:val="24"/>
          <w:szCs w:val="24"/>
        </w:rPr>
        <w:t>hared the respons</w:t>
      </w:r>
      <w:r w:rsidR="00165876">
        <w:rPr>
          <w:rFonts w:eastAsia="Times New Roman" w:cs="Arial"/>
          <w:sz w:val="24"/>
          <w:szCs w:val="24"/>
        </w:rPr>
        <w:t>es with the senate. The senate discussed and reviewed the</w:t>
      </w:r>
      <w:r w:rsidR="003066FB">
        <w:rPr>
          <w:rFonts w:eastAsia="Times New Roman" w:cs="Arial"/>
          <w:sz w:val="24"/>
          <w:szCs w:val="24"/>
        </w:rPr>
        <w:t xml:space="preserve"> document</w:t>
      </w:r>
      <w:r w:rsidR="00165876">
        <w:rPr>
          <w:rFonts w:eastAsia="Times New Roman" w:cs="Arial"/>
          <w:sz w:val="24"/>
          <w:szCs w:val="24"/>
        </w:rPr>
        <w:t xml:space="preserve"> as a group. </w:t>
      </w:r>
      <w:r w:rsidR="003066FB">
        <w:rPr>
          <w:rFonts w:eastAsia="Times New Roman" w:cs="Arial"/>
          <w:sz w:val="24"/>
          <w:szCs w:val="24"/>
        </w:rPr>
        <w:t xml:space="preserve">Kelly commented on how the document is very well done, not sure what the purpose of these questions is but it gives the senate a good opportunity to weigh in and remind the campus on what the role of the senate it. </w:t>
      </w:r>
    </w:p>
    <w:p w14:paraId="2EE345F8" w14:textId="77777777" w:rsidR="007A6559" w:rsidRDefault="007A6559" w:rsidP="007A6559">
      <w:pPr>
        <w:pStyle w:val="ListParagraph"/>
        <w:tabs>
          <w:tab w:val="left" w:pos="8910"/>
          <w:tab w:val="left" w:pos="9000"/>
          <w:tab w:val="left" w:pos="9360"/>
        </w:tabs>
        <w:spacing w:after="0" w:line="240" w:lineRule="auto"/>
        <w:rPr>
          <w:rFonts w:eastAsia="Times New Roman" w:cs="Arial"/>
          <w:sz w:val="24"/>
          <w:szCs w:val="24"/>
        </w:rPr>
      </w:pPr>
    </w:p>
    <w:p w14:paraId="1F0FA139" w14:textId="640D5E01" w:rsidR="00A2525D" w:rsidRDefault="00DB0ABB" w:rsidP="00BB220E">
      <w:pPr>
        <w:pStyle w:val="ListParagraph"/>
        <w:numPr>
          <w:ilvl w:val="0"/>
          <w:numId w:val="31"/>
        </w:numPr>
        <w:tabs>
          <w:tab w:val="left" w:pos="9180"/>
          <w:tab w:val="left" w:pos="9270"/>
          <w:tab w:val="left" w:pos="9360"/>
        </w:tabs>
        <w:spacing w:after="0" w:line="240" w:lineRule="auto"/>
        <w:rPr>
          <w:rFonts w:eastAsia="Times New Roman" w:cs="Arial"/>
          <w:b/>
          <w:sz w:val="24"/>
          <w:szCs w:val="24"/>
        </w:rPr>
      </w:pPr>
      <w:r>
        <w:rPr>
          <w:rFonts w:eastAsia="Times New Roman" w:cs="Arial"/>
          <w:b/>
          <w:sz w:val="24"/>
          <w:szCs w:val="24"/>
        </w:rPr>
        <w:t>Report out on survey regarding March 30 meeting and Plenary attendance</w:t>
      </w:r>
      <w:r w:rsidR="00A2525D">
        <w:rPr>
          <w:rFonts w:eastAsia="Times New Roman" w:cs="Arial"/>
          <w:b/>
          <w:sz w:val="24"/>
          <w:szCs w:val="24"/>
        </w:rPr>
        <w:tab/>
      </w:r>
      <w:r>
        <w:rPr>
          <w:rFonts w:eastAsia="Times New Roman" w:cs="Arial"/>
          <w:b/>
          <w:sz w:val="24"/>
          <w:szCs w:val="24"/>
        </w:rPr>
        <w:t>Jason Hough</w:t>
      </w:r>
    </w:p>
    <w:p w14:paraId="6FDC44EC" w14:textId="65E9B4A4" w:rsidR="0063243F" w:rsidRDefault="00BB220E" w:rsidP="00BB220E">
      <w:pPr>
        <w:pStyle w:val="ListParagraph"/>
        <w:tabs>
          <w:tab w:val="left" w:pos="9180"/>
          <w:tab w:val="left" w:pos="9270"/>
          <w:tab w:val="left" w:pos="9360"/>
        </w:tabs>
        <w:spacing w:after="0" w:line="240" w:lineRule="auto"/>
        <w:rPr>
          <w:rFonts w:eastAsia="Times New Roman" w:cs="Arial"/>
          <w:sz w:val="24"/>
          <w:szCs w:val="24"/>
        </w:rPr>
      </w:pPr>
      <w:r w:rsidRPr="00BB220E">
        <w:rPr>
          <w:rFonts w:eastAsia="Times New Roman" w:cs="Arial"/>
          <w:sz w:val="24"/>
          <w:szCs w:val="24"/>
        </w:rPr>
        <w:t>Meeting on March 30</w:t>
      </w:r>
      <w:r w:rsidRPr="00BB220E">
        <w:rPr>
          <w:rFonts w:eastAsia="Times New Roman" w:cs="Arial"/>
          <w:sz w:val="24"/>
          <w:szCs w:val="24"/>
          <w:vertAlign w:val="superscript"/>
        </w:rPr>
        <w:t>th</w:t>
      </w:r>
      <w:r w:rsidRPr="00BB220E">
        <w:rPr>
          <w:rFonts w:eastAsia="Times New Roman" w:cs="Arial"/>
          <w:sz w:val="24"/>
          <w:szCs w:val="24"/>
        </w:rPr>
        <w:t>, it wi</w:t>
      </w:r>
      <w:r>
        <w:rPr>
          <w:rFonts w:eastAsia="Times New Roman" w:cs="Arial"/>
          <w:sz w:val="24"/>
          <w:szCs w:val="24"/>
        </w:rPr>
        <w:t>ll be sent out as a reminder. We</w:t>
      </w:r>
      <w:r w:rsidRPr="00BB220E">
        <w:rPr>
          <w:rFonts w:eastAsia="Times New Roman" w:cs="Arial"/>
          <w:sz w:val="24"/>
          <w:szCs w:val="24"/>
        </w:rPr>
        <w:t xml:space="preserve"> had nine interested in attending plenary, we need to get everyone registered by the 15</w:t>
      </w:r>
      <w:r w:rsidRPr="00BB220E">
        <w:rPr>
          <w:rFonts w:eastAsia="Times New Roman" w:cs="Arial"/>
          <w:sz w:val="24"/>
          <w:szCs w:val="24"/>
          <w:vertAlign w:val="superscript"/>
        </w:rPr>
        <w:t>th</w:t>
      </w:r>
      <w:r w:rsidRPr="00BB220E">
        <w:rPr>
          <w:rFonts w:eastAsia="Times New Roman" w:cs="Arial"/>
          <w:sz w:val="24"/>
          <w:szCs w:val="24"/>
        </w:rPr>
        <w:t xml:space="preserve">. </w:t>
      </w:r>
      <w:r>
        <w:rPr>
          <w:rFonts w:eastAsia="Times New Roman" w:cs="Arial"/>
          <w:sz w:val="24"/>
          <w:szCs w:val="24"/>
        </w:rPr>
        <w:t xml:space="preserve">The names will be forwarded to Lucy for registration. Cheryl will send an email to those interested. </w:t>
      </w:r>
    </w:p>
    <w:p w14:paraId="51C3F2D6" w14:textId="77777777" w:rsidR="00360626" w:rsidRPr="00BB220E" w:rsidRDefault="00360626" w:rsidP="00BB220E">
      <w:pPr>
        <w:pStyle w:val="ListParagraph"/>
        <w:tabs>
          <w:tab w:val="left" w:pos="9180"/>
          <w:tab w:val="left" w:pos="9270"/>
          <w:tab w:val="left" w:pos="9360"/>
        </w:tabs>
        <w:spacing w:after="0" w:line="240" w:lineRule="auto"/>
        <w:rPr>
          <w:rFonts w:eastAsia="Times New Roman" w:cs="Arial"/>
          <w:sz w:val="24"/>
          <w:szCs w:val="24"/>
        </w:rPr>
      </w:pPr>
    </w:p>
    <w:p w14:paraId="751074B9" w14:textId="122A6C98" w:rsidR="00A2525D" w:rsidRDefault="00DB0ABB" w:rsidP="00BB220E">
      <w:pPr>
        <w:pStyle w:val="ListParagraph"/>
        <w:numPr>
          <w:ilvl w:val="0"/>
          <w:numId w:val="31"/>
        </w:numPr>
        <w:tabs>
          <w:tab w:val="left" w:pos="7560"/>
          <w:tab w:val="left" w:pos="9000"/>
          <w:tab w:val="left" w:pos="9360"/>
        </w:tabs>
        <w:spacing w:after="0" w:line="240" w:lineRule="auto"/>
        <w:rPr>
          <w:rFonts w:eastAsia="Times New Roman" w:cs="Arial"/>
          <w:b/>
          <w:sz w:val="24"/>
          <w:szCs w:val="24"/>
        </w:rPr>
      </w:pPr>
      <w:r>
        <w:rPr>
          <w:rFonts w:eastAsia="Times New Roman" w:cs="Arial"/>
          <w:b/>
          <w:sz w:val="24"/>
          <w:szCs w:val="24"/>
        </w:rPr>
        <w:t>Report out on College Innovation and Engagement Plan Activities</w:t>
      </w:r>
      <w:r>
        <w:rPr>
          <w:rFonts w:eastAsia="Times New Roman" w:cs="Arial"/>
          <w:b/>
          <w:sz w:val="24"/>
          <w:szCs w:val="24"/>
        </w:rPr>
        <w:tab/>
        <w:t>Cheryl O’Donnell/</w:t>
      </w:r>
      <w:r w:rsidR="00A2525D">
        <w:rPr>
          <w:rFonts w:eastAsia="Times New Roman" w:cs="Arial"/>
          <w:b/>
          <w:sz w:val="24"/>
          <w:szCs w:val="24"/>
        </w:rPr>
        <w:t>Jason Hough</w:t>
      </w:r>
    </w:p>
    <w:p w14:paraId="33555AB2" w14:textId="701B08AE" w:rsidR="00B64BC9"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 xml:space="preserve">Jason shared the Code of Communication Conduct to improve the communication climate on campus. Our ISER includes a statement saying the institution demonstrates integrity in all policies, actions, and communications. Dr. Lofman and Dr. Hough collaborated to determine the top priorities, looked at existing APs and BPs, looked at sister institutions. It was determined communications standards should be handled as values versus dictates. Communication standards should focus on positive behaviors, simple to learn and universal in application. </w:t>
      </w:r>
    </w:p>
    <w:p w14:paraId="5828EBFA" w14:textId="096A503C"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p>
    <w:p w14:paraId="4E94B163" w14:textId="6B1A2B94"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Jason presented the prop</w:t>
      </w:r>
      <w:r w:rsidR="00B84898">
        <w:rPr>
          <w:rFonts w:eastAsia="Times New Roman" w:cs="Arial"/>
          <w:sz w:val="24"/>
          <w:szCs w:val="24"/>
        </w:rPr>
        <w:t xml:space="preserve">osal with PANTHER to introduce key concepts to help better communication on our campus. </w:t>
      </w:r>
    </w:p>
    <w:p w14:paraId="17F94630" w14:textId="6585CE62"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 xml:space="preserve">P </w:t>
      </w:r>
      <w:r w:rsidR="00B84898">
        <w:rPr>
          <w:rFonts w:eastAsia="Times New Roman" w:cs="Arial"/>
          <w:sz w:val="24"/>
          <w:szCs w:val="24"/>
        </w:rPr>
        <w:t>avoid PERSONAL attacks</w:t>
      </w:r>
    </w:p>
    <w:p w14:paraId="7F2B26C9" w14:textId="3A1FC3CE"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A</w:t>
      </w:r>
      <w:r w:rsidR="00B84898">
        <w:rPr>
          <w:rFonts w:eastAsia="Times New Roman" w:cs="Arial"/>
          <w:sz w:val="24"/>
          <w:szCs w:val="24"/>
        </w:rPr>
        <w:t xml:space="preserve"> CCEPT differences</w:t>
      </w:r>
    </w:p>
    <w:p w14:paraId="01EEEABA" w14:textId="2F4E84C0"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N</w:t>
      </w:r>
      <w:r w:rsidR="00B84898">
        <w:rPr>
          <w:rFonts w:eastAsia="Times New Roman" w:cs="Arial"/>
          <w:sz w:val="24"/>
          <w:szCs w:val="24"/>
        </w:rPr>
        <w:t xml:space="preserve"> communicate what is NECESSARY</w:t>
      </w:r>
    </w:p>
    <w:p w14:paraId="7B45A607" w14:textId="3D340057" w:rsidR="00B84898" w:rsidRPr="00B84898" w:rsidRDefault="00BB220E" w:rsidP="00B84898">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T</w:t>
      </w:r>
      <w:r w:rsidR="00B84898">
        <w:rPr>
          <w:rFonts w:eastAsia="Times New Roman" w:cs="Arial"/>
          <w:sz w:val="24"/>
          <w:szCs w:val="24"/>
        </w:rPr>
        <w:t xml:space="preserve"> be TIMELY</w:t>
      </w:r>
    </w:p>
    <w:p w14:paraId="5B21072C" w14:textId="280EDAB7"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H</w:t>
      </w:r>
      <w:r w:rsidR="00B84898">
        <w:rPr>
          <w:rFonts w:eastAsia="Times New Roman" w:cs="Arial"/>
          <w:sz w:val="24"/>
          <w:szCs w:val="24"/>
        </w:rPr>
        <w:t xml:space="preserve"> practice HEALTHY Communication</w:t>
      </w:r>
    </w:p>
    <w:p w14:paraId="0D73E233" w14:textId="77FDEA7D"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E</w:t>
      </w:r>
      <w:r w:rsidR="00B84898">
        <w:rPr>
          <w:rFonts w:eastAsia="Times New Roman" w:cs="Arial"/>
          <w:sz w:val="24"/>
          <w:szCs w:val="24"/>
        </w:rPr>
        <w:t xml:space="preserve"> NGAGE proactively</w:t>
      </w:r>
    </w:p>
    <w:p w14:paraId="0A2D73CA" w14:textId="5A9867C7" w:rsidR="00BB220E" w:rsidRDefault="00BB220E"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R</w:t>
      </w:r>
      <w:r w:rsidR="00B84898">
        <w:rPr>
          <w:rFonts w:eastAsia="Times New Roman" w:cs="Arial"/>
          <w:sz w:val="24"/>
          <w:szCs w:val="24"/>
        </w:rPr>
        <w:t xml:space="preserve"> EPAIR broken communication</w:t>
      </w:r>
    </w:p>
    <w:p w14:paraId="23D22406" w14:textId="0BEA04DB" w:rsidR="00B84898" w:rsidRDefault="00B84898" w:rsidP="00BB220E">
      <w:pPr>
        <w:pStyle w:val="ListParagraph"/>
        <w:tabs>
          <w:tab w:val="left" w:pos="8820"/>
          <w:tab w:val="left" w:pos="8910"/>
          <w:tab w:val="left" w:pos="9000"/>
          <w:tab w:val="left" w:pos="9180"/>
        </w:tabs>
        <w:spacing w:after="0" w:line="240" w:lineRule="auto"/>
        <w:rPr>
          <w:rFonts w:eastAsia="Times New Roman" w:cs="Arial"/>
          <w:sz w:val="24"/>
          <w:szCs w:val="24"/>
        </w:rPr>
      </w:pPr>
    </w:p>
    <w:p w14:paraId="2BC8FC8F" w14:textId="37C7B692" w:rsidR="00B84898" w:rsidRDefault="00B84898"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 xml:space="preserve">Jason </w:t>
      </w:r>
      <w:r w:rsidR="00360626">
        <w:rPr>
          <w:rFonts w:eastAsia="Times New Roman" w:cs="Arial"/>
          <w:sz w:val="24"/>
          <w:szCs w:val="24"/>
        </w:rPr>
        <w:t xml:space="preserve">demonstrated the Hartnell College Code of Communication Conduct module course. </w:t>
      </w:r>
    </w:p>
    <w:p w14:paraId="59205089" w14:textId="77777777" w:rsidR="00360626" w:rsidRDefault="00360626"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 xml:space="preserve">The Code of Communication Conduct is currently being presented to key stakeholder groups and committees. A pilot of the training will begin March/April to include administrators, board members, faculty, classified, non-classified, and students. </w:t>
      </w:r>
    </w:p>
    <w:p w14:paraId="516E7438" w14:textId="77777777" w:rsidR="00360626" w:rsidRDefault="00360626" w:rsidP="00BB220E">
      <w:pPr>
        <w:pStyle w:val="ListParagraph"/>
        <w:tabs>
          <w:tab w:val="left" w:pos="8820"/>
          <w:tab w:val="left" w:pos="8910"/>
          <w:tab w:val="left" w:pos="9000"/>
          <w:tab w:val="left" w:pos="9180"/>
        </w:tabs>
        <w:spacing w:after="0" w:line="240" w:lineRule="auto"/>
        <w:rPr>
          <w:rFonts w:eastAsia="Times New Roman" w:cs="Arial"/>
          <w:sz w:val="24"/>
          <w:szCs w:val="24"/>
        </w:rPr>
      </w:pPr>
    </w:p>
    <w:p w14:paraId="6014ACFD" w14:textId="701E37AE" w:rsidR="00B84898" w:rsidRDefault="00360626" w:rsidP="00BB220E">
      <w:pPr>
        <w:pStyle w:val="ListParagraph"/>
        <w:tabs>
          <w:tab w:val="left" w:pos="8820"/>
          <w:tab w:val="left" w:pos="8910"/>
          <w:tab w:val="left" w:pos="9000"/>
          <w:tab w:val="left" w:pos="9180"/>
        </w:tabs>
        <w:spacing w:after="0" w:line="240" w:lineRule="auto"/>
        <w:rPr>
          <w:rFonts w:eastAsia="Times New Roman" w:cs="Arial"/>
          <w:sz w:val="24"/>
          <w:szCs w:val="24"/>
        </w:rPr>
      </w:pPr>
      <w:r>
        <w:rPr>
          <w:rFonts w:eastAsia="Times New Roman" w:cs="Arial"/>
          <w:sz w:val="24"/>
          <w:szCs w:val="24"/>
        </w:rPr>
        <w:t xml:space="preserve">The training is schedule to become available for all stakeholders fall 2021. </w:t>
      </w:r>
      <w:r w:rsidR="003C14EF">
        <w:rPr>
          <w:rFonts w:eastAsia="Times New Roman" w:cs="Arial"/>
          <w:sz w:val="24"/>
          <w:szCs w:val="24"/>
        </w:rPr>
        <w:t xml:space="preserve">Clarification was asked on the consequences of this type of conduct and HR being involved. </w:t>
      </w:r>
      <w:r w:rsidR="006A7272">
        <w:rPr>
          <w:rFonts w:eastAsia="Times New Roman" w:cs="Arial"/>
          <w:sz w:val="24"/>
          <w:szCs w:val="24"/>
        </w:rPr>
        <w:t xml:space="preserve">The training is not a requirement so there is talk on an incentive, to encourage people in taking this training. </w:t>
      </w:r>
    </w:p>
    <w:p w14:paraId="588FEB28" w14:textId="77777777" w:rsidR="00B84898" w:rsidRDefault="00B84898" w:rsidP="00BB220E">
      <w:pPr>
        <w:pStyle w:val="ListParagraph"/>
        <w:tabs>
          <w:tab w:val="left" w:pos="8820"/>
          <w:tab w:val="left" w:pos="8910"/>
          <w:tab w:val="left" w:pos="9000"/>
          <w:tab w:val="left" w:pos="9180"/>
        </w:tabs>
        <w:spacing w:after="0" w:line="240" w:lineRule="auto"/>
        <w:rPr>
          <w:rFonts w:eastAsia="Times New Roman" w:cs="Arial"/>
          <w:sz w:val="24"/>
          <w:szCs w:val="24"/>
        </w:rPr>
      </w:pPr>
    </w:p>
    <w:p w14:paraId="1F6D0F7A" w14:textId="18E7BC07" w:rsidR="00B11469" w:rsidRDefault="009B1E53" w:rsidP="00F339FE">
      <w:pPr>
        <w:pStyle w:val="ListParagraph"/>
        <w:numPr>
          <w:ilvl w:val="0"/>
          <w:numId w:val="10"/>
        </w:numPr>
        <w:tabs>
          <w:tab w:val="left" w:pos="8100"/>
        </w:tabs>
        <w:spacing w:after="0" w:line="360" w:lineRule="auto"/>
        <w:rPr>
          <w:rFonts w:eastAsia="Times New Roman" w:cs="Arial"/>
          <w:b/>
          <w:sz w:val="24"/>
          <w:szCs w:val="24"/>
        </w:rPr>
      </w:pPr>
      <w:r>
        <w:rPr>
          <w:rFonts w:eastAsia="Times New Roman" w:cs="Arial"/>
          <w:b/>
          <w:sz w:val="24"/>
          <w:szCs w:val="24"/>
        </w:rPr>
        <w:t>Discussion Items</w:t>
      </w:r>
    </w:p>
    <w:p w14:paraId="1E6A9D76" w14:textId="0E74A232" w:rsidR="00AB4D69" w:rsidRDefault="00DB0ABB" w:rsidP="006D22F6">
      <w:pPr>
        <w:pStyle w:val="ListParagraph"/>
        <w:numPr>
          <w:ilvl w:val="1"/>
          <w:numId w:val="10"/>
        </w:numPr>
        <w:tabs>
          <w:tab w:val="left" w:pos="8820"/>
        </w:tabs>
        <w:spacing w:after="0" w:line="240" w:lineRule="auto"/>
        <w:rPr>
          <w:rFonts w:eastAsia="Times New Roman" w:cs="Arial"/>
          <w:b/>
          <w:sz w:val="24"/>
          <w:szCs w:val="24"/>
        </w:rPr>
      </w:pPr>
      <w:r w:rsidRPr="00DB0ABB">
        <w:rPr>
          <w:rFonts w:eastAsia="Times New Roman" w:cs="Arial"/>
          <w:b/>
          <w:sz w:val="24"/>
          <w:szCs w:val="24"/>
        </w:rPr>
        <w:t>Proposed Update to Resolution 1.1</w:t>
      </w:r>
      <w:r w:rsidR="006D22F6">
        <w:rPr>
          <w:rFonts w:eastAsia="Times New Roman" w:cs="Arial"/>
          <w:b/>
          <w:sz w:val="24"/>
          <w:szCs w:val="24"/>
        </w:rPr>
        <w:t>1</w:t>
      </w:r>
      <w:r w:rsidRPr="00DB0ABB">
        <w:rPr>
          <w:rFonts w:eastAsia="Times New Roman" w:cs="Arial"/>
          <w:b/>
          <w:sz w:val="24"/>
          <w:szCs w:val="24"/>
        </w:rPr>
        <w:t xml:space="preserve"> – Use of Paraprofessionals</w:t>
      </w:r>
      <w:r w:rsidRPr="00DB0ABB">
        <w:rPr>
          <w:rFonts w:eastAsia="Times New Roman" w:cs="Arial"/>
          <w:b/>
          <w:sz w:val="24"/>
          <w:szCs w:val="24"/>
        </w:rPr>
        <w:tab/>
        <w:t>Valerie Maturino</w:t>
      </w:r>
    </w:p>
    <w:p w14:paraId="284C026C" w14:textId="740D47DC" w:rsidR="005E1B99" w:rsidRDefault="005E1B99" w:rsidP="006D22F6">
      <w:pPr>
        <w:pStyle w:val="ListParagraph"/>
        <w:tabs>
          <w:tab w:val="left" w:pos="8820"/>
        </w:tabs>
        <w:spacing w:after="0" w:line="240" w:lineRule="auto"/>
        <w:rPr>
          <w:rFonts w:eastAsia="Times New Roman" w:cs="Arial"/>
          <w:sz w:val="24"/>
          <w:szCs w:val="24"/>
        </w:rPr>
      </w:pPr>
      <w:r>
        <w:rPr>
          <w:rFonts w:eastAsia="Times New Roman" w:cs="Arial"/>
          <w:sz w:val="24"/>
          <w:szCs w:val="24"/>
        </w:rPr>
        <w:t xml:space="preserve">Valerie spoke to the senate regarding a </w:t>
      </w:r>
      <w:proofErr w:type="spellStart"/>
      <w:r>
        <w:rPr>
          <w:rFonts w:eastAsia="Times New Roman" w:cs="Arial"/>
          <w:sz w:val="24"/>
          <w:szCs w:val="24"/>
        </w:rPr>
        <w:t>TRiO</w:t>
      </w:r>
      <w:proofErr w:type="spellEnd"/>
      <w:r>
        <w:rPr>
          <w:rFonts w:eastAsia="Times New Roman" w:cs="Arial"/>
          <w:sz w:val="24"/>
          <w:szCs w:val="24"/>
        </w:rPr>
        <w:t xml:space="preserve"> grant calling for a full-time counselor position. This position has been put on </w:t>
      </w:r>
      <w:r w:rsidR="00652047">
        <w:rPr>
          <w:rFonts w:eastAsia="Times New Roman" w:cs="Arial"/>
          <w:sz w:val="24"/>
          <w:szCs w:val="24"/>
        </w:rPr>
        <w:t>hold without any reason. The counseling department would like to update</w:t>
      </w:r>
      <w:r>
        <w:rPr>
          <w:rFonts w:eastAsia="Times New Roman" w:cs="Arial"/>
          <w:sz w:val="24"/>
          <w:szCs w:val="24"/>
        </w:rPr>
        <w:t xml:space="preserve"> the resolution that was adopted in 2010, we feel that there is place for paraprofessionals but not as a s</w:t>
      </w:r>
      <w:r w:rsidR="006D22F6">
        <w:rPr>
          <w:rFonts w:eastAsia="Times New Roman" w:cs="Arial"/>
          <w:sz w:val="24"/>
          <w:szCs w:val="24"/>
        </w:rPr>
        <w:t xml:space="preserve">ubstitute for a counselor. The </w:t>
      </w:r>
      <w:r w:rsidR="00652047">
        <w:rPr>
          <w:rFonts w:eastAsia="Times New Roman" w:cs="Arial"/>
          <w:sz w:val="24"/>
          <w:szCs w:val="24"/>
        </w:rPr>
        <w:t xml:space="preserve">Commitment to Established Principles and Guidelines Regarding Use of Paraprofessionals </w:t>
      </w:r>
      <w:r w:rsidR="006D22F6">
        <w:rPr>
          <w:rFonts w:eastAsia="Times New Roman" w:cs="Arial"/>
          <w:sz w:val="24"/>
          <w:szCs w:val="24"/>
        </w:rPr>
        <w:t>resolution was brought up for discussion.</w:t>
      </w:r>
      <w:r w:rsidR="00652047">
        <w:rPr>
          <w:rFonts w:eastAsia="Times New Roman" w:cs="Arial"/>
          <w:sz w:val="24"/>
          <w:szCs w:val="24"/>
        </w:rPr>
        <w:t xml:space="preserve"> This is a way to migrate paraprofessionals into the counseling world. Recommendation was to present at negotiations</w:t>
      </w:r>
      <w:r w:rsidR="00D81F4C">
        <w:rPr>
          <w:rFonts w:eastAsia="Times New Roman" w:cs="Arial"/>
          <w:sz w:val="24"/>
          <w:szCs w:val="24"/>
        </w:rPr>
        <w:t xml:space="preserve"> a definition of</w:t>
      </w:r>
      <w:r w:rsidR="00652047">
        <w:rPr>
          <w:rFonts w:eastAsia="Times New Roman" w:cs="Arial"/>
          <w:sz w:val="24"/>
          <w:szCs w:val="24"/>
        </w:rPr>
        <w:t xml:space="preserve"> what the role of a faculty member, counselor so we can have a set of descriptions and skill sets needed for the job. </w:t>
      </w:r>
    </w:p>
    <w:p w14:paraId="44836CD1" w14:textId="7A1F4CE4" w:rsidR="005E1B99" w:rsidRDefault="005E1B99" w:rsidP="005E1B99">
      <w:pPr>
        <w:pStyle w:val="ListParagraph"/>
        <w:tabs>
          <w:tab w:val="left" w:pos="8820"/>
        </w:tabs>
        <w:spacing w:after="0" w:line="240" w:lineRule="auto"/>
        <w:rPr>
          <w:rFonts w:eastAsia="Times New Roman" w:cs="Arial"/>
          <w:sz w:val="24"/>
          <w:szCs w:val="24"/>
        </w:rPr>
      </w:pPr>
    </w:p>
    <w:p w14:paraId="1261F6CE" w14:textId="77777777" w:rsidR="00612B8C" w:rsidRDefault="00DB0ABB" w:rsidP="006D22F6">
      <w:pPr>
        <w:pStyle w:val="ListParagraph"/>
        <w:numPr>
          <w:ilvl w:val="1"/>
          <w:numId w:val="10"/>
        </w:numPr>
        <w:tabs>
          <w:tab w:val="left" w:pos="8820"/>
        </w:tabs>
        <w:spacing w:after="0" w:line="240" w:lineRule="auto"/>
        <w:rPr>
          <w:rFonts w:eastAsia="Times New Roman" w:cs="Arial"/>
          <w:b/>
          <w:sz w:val="24"/>
          <w:szCs w:val="24"/>
        </w:rPr>
      </w:pPr>
      <w:r>
        <w:rPr>
          <w:rFonts w:eastAsia="Times New Roman" w:cs="Arial"/>
          <w:b/>
          <w:sz w:val="24"/>
          <w:szCs w:val="24"/>
        </w:rPr>
        <w:t>Anti-racism Resolution</w:t>
      </w:r>
      <w:r>
        <w:rPr>
          <w:rFonts w:eastAsia="Times New Roman" w:cs="Arial"/>
          <w:b/>
          <w:sz w:val="24"/>
          <w:szCs w:val="24"/>
        </w:rPr>
        <w:tab/>
        <w:t>Jason Hough</w:t>
      </w:r>
    </w:p>
    <w:p w14:paraId="6B45FC45" w14:textId="07983950" w:rsidR="00612B8C" w:rsidRDefault="00612B8C" w:rsidP="006D22F6">
      <w:pPr>
        <w:pStyle w:val="ListParagraph"/>
        <w:tabs>
          <w:tab w:val="left" w:pos="8820"/>
        </w:tabs>
        <w:spacing w:after="0" w:line="240" w:lineRule="auto"/>
        <w:rPr>
          <w:rFonts w:eastAsia="Times New Roman" w:cs="Arial"/>
          <w:sz w:val="24"/>
          <w:szCs w:val="24"/>
        </w:rPr>
      </w:pPr>
      <w:r w:rsidRPr="00612B8C">
        <w:rPr>
          <w:rFonts w:eastAsia="Times New Roman" w:cs="Arial"/>
          <w:sz w:val="24"/>
          <w:szCs w:val="24"/>
        </w:rPr>
        <w:t xml:space="preserve">Jason shared the anti-racism resolution as a first reading item. </w:t>
      </w:r>
      <w:r w:rsidR="003B2C33">
        <w:rPr>
          <w:rFonts w:eastAsia="Times New Roman" w:cs="Arial"/>
          <w:sz w:val="24"/>
          <w:szCs w:val="24"/>
        </w:rPr>
        <w:t xml:space="preserve">The resolution consists of some of the items that were in the pledge and included additional language. </w:t>
      </w:r>
    </w:p>
    <w:p w14:paraId="75DB5F17" w14:textId="77777777" w:rsidR="004E6D0B" w:rsidRPr="00612B8C" w:rsidRDefault="004E6D0B" w:rsidP="006D22F6">
      <w:pPr>
        <w:pStyle w:val="ListParagraph"/>
        <w:tabs>
          <w:tab w:val="left" w:pos="8820"/>
        </w:tabs>
        <w:spacing w:after="0" w:line="240" w:lineRule="auto"/>
        <w:rPr>
          <w:rFonts w:eastAsia="Times New Roman" w:cs="Arial"/>
          <w:b/>
          <w:sz w:val="24"/>
          <w:szCs w:val="24"/>
        </w:rPr>
      </w:pPr>
    </w:p>
    <w:p w14:paraId="33000CE5" w14:textId="177FC400" w:rsidR="00612B8C" w:rsidRDefault="00612B8C" w:rsidP="006D22F6">
      <w:pPr>
        <w:pStyle w:val="ListParagraph"/>
        <w:numPr>
          <w:ilvl w:val="1"/>
          <w:numId w:val="10"/>
        </w:numPr>
        <w:tabs>
          <w:tab w:val="left" w:pos="8820"/>
        </w:tabs>
        <w:spacing w:after="0" w:line="240" w:lineRule="auto"/>
        <w:rPr>
          <w:rFonts w:eastAsia="Times New Roman" w:cs="Arial"/>
          <w:b/>
          <w:sz w:val="24"/>
          <w:szCs w:val="24"/>
        </w:rPr>
      </w:pPr>
      <w:r>
        <w:rPr>
          <w:rFonts w:eastAsia="Times New Roman" w:cs="Arial"/>
          <w:b/>
          <w:sz w:val="24"/>
          <w:szCs w:val="24"/>
        </w:rPr>
        <w:t>AP 4051</w:t>
      </w:r>
      <w:r w:rsidR="009D560B">
        <w:rPr>
          <w:rFonts w:eastAsia="Times New Roman" w:cs="Arial"/>
          <w:b/>
          <w:sz w:val="24"/>
          <w:szCs w:val="24"/>
        </w:rPr>
        <w:t xml:space="preserve"> High School Articulation</w:t>
      </w:r>
      <w:r w:rsidR="00B70CDF">
        <w:rPr>
          <w:rFonts w:eastAsia="Times New Roman" w:cs="Arial"/>
          <w:b/>
          <w:sz w:val="24"/>
          <w:szCs w:val="24"/>
        </w:rPr>
        <w:tab/>
        <w:t>Kelly Locke</w:t>
      </w:r>
    </w:p>
    <w:p w14:paraId="167A0550" w14:textId="77777777" w:rsidR="009D560B" w:rsidRDefault="009D560B" w:rsidP="006D22F6">
      <w:pPr>
        <w:pStyle w:val="ListParagraph"/>
        <w:tabs>
          <w:tab w:val="left" w:pos="8820"/>
        </w:tabs>
        <w:spacing w:after="0" w:line="240" w:lineRule="auto"/>
        <w:rPr>
          <w:rFonts w:eastAsia="Times New Roman" w:cs="Arial"/>
          <w:sz w:val="24"/>
          <w:szCs w:val="24"/>
        </w:rPr>
      </w:pPr>
      <w:r>
        <w:rPr>
          <w:rFonts w:eastAsia="Times New Roman" w:cs="Arial"/>
          <w:sz w:val="24"/>
          <w:szCs w:val="24"/>
        </w:rPr>
        <w:t>Kelly gave a brief explanation on a</w:t>
      </w:r>
      <w:r w:rsidR="00612B8C" w:rsidRPr="00612B8C">
        <w:rPr>
          <w:rFonts w:eastAsia="Times New Roman" w:cs="Arial"/>
          <w:sz w:val="24"/>
          <w:szCs w:val="24"/>
        </w:rPr>
        <w:t>rticulation agreements</w:t>
      </w:r>
      <w:r>
        <w:rPr>
          <w:rFonts w:eastAsia="Times New Roman" w:cs="Arial"/>
          <w:sz w:val="24"/>
          <w:szCs w:val="24"/>
        </w:rPr>
        <w:t xml:space="preserve"> and how they</w:t>
      </w:r>
      <w:r w:rsidR="00612B8C" w:rsidRPr="00612B8C">
        <w:rPr>
          <w:rFonts w:eastAsia="Times New Roman" w:cs="Arial"/>
          <w:sz w:val="24"/>
          <w:szCs w:val="24"/>
        </w:rPr>
        <w:t xml:space="preserve"> are common with college courses</w:t>
      </w:r>
      <w:r>
        <w:rPr>
          <w:rFonts w:eastAsia="Times New Roman" w:cs="Arial"/>
          <w:sz w:val="24"/>
          <w:szCs w:val="24"/>
        </w:rPr>
        <w:t xml:space="preserve"> with high schools</w:t>
      </w:r>
      <w:r w:rsidR="00612B8C" w:rsidRPr="00612B8C">
        <w:rPr>
          <w:rFonts w:eastAsia="Times New Roman" w:cs="Arial"/>
          <w:sz w:val="24"/>
          <w:szCs w:val="24"/>
        </w:rPr>
        <w:t xml:space="preserve">. It is possible to do outside CTE but most commonly are done with CTE </w:t>
      </w:r>
      <w:r w:rsidR="00612B8C" w:rsidRPr="00612B8C">
        <w:rPr>
          <w:rFonts w:eastAsia="Times New Roman" w:cs="Arial"/>
          <w:sz w:val="24"/>
          <w:szCs w:val="24"/>
        </w:rPr>
        <w:lastRenderedPageBreak/>
        <w:t>areas. We have a</w:t>
      </w:r>
      <w:r>
        <w:rPr>
          <w:rFonts w:eastAsia="Times New Roman" w:cs="Arial"/>
          <w:sz w:val="24"/>
          <w:szCs w:val="24"/>
        </w:rPr>
        <w:t>n existing administrative</w:t>
      </w:r>
      <w:r w:rsidR="00612B8C" w:rsidRPr="00612B8C">
        <w:rPr>
          <w:rFonts w:eastAsia="Times New Roman" w:cs="Arial"/>
          <w:sz w:val="24"/>
          <w:szCs w:val="24"/>
        </w:rPr>
        <w:t xml:space="preserve"> procedure, but it’s confusing and it doesn’t have a description o</w:t>
      </w:r>
      <w:r>
        <w:rPr>
          <w:rFonts w:eastAsia="Times New Roman" w:cs="Arial"/>
          <w:sz w:val="24"/>
          <w:szCs w:val="24"/>
        </w:rPr>
        <w:t>f</w:t>
      </w:r>
      <w:r w:rsidR="00612B8C" w:rsidRPr="00612B8C">
        <w:rPr>
          <w:rFonts w:eastAsia="Times New Roman" w:cs="Arial"/>
          <w:sz w:val="24"/>
          <w:szCs w:val="24"/>
        </w:rPr>
        <w:t xml:space="preserve"> how the articulation agreements are housed</w:t>
      </w:r>
      <w:r>
        <w:rPr>
          <w:rFonts w:eastAsia="Times New Roman" w:cs="Arial"/>
          <w:sz w:val="24"/>
          <w:szCs w:val="24"/>
        </w:rPr>
        <w:t>, monitored,</w:t>
      </w:r>
      <w:r w:rsidR="00612B8C" w:rsidRPr="00612B8C">
        <w:rPr>
          <w:rFonts w:eastAsia="Times New Roman" w:cs="Arial"/>
          <w:sz w:val="24"/>
          <w:szCs w:val="24"/>
        </w:rPr>
        <w:t xml:space="preserve"> and kept to date. Laurencia in her work with college readiness and Clint with CTE, have been wanting to work on this for a while. </w:t>
      </w:r>
    </w:p>
    <w:p w14:paraId="4D229248" w14:textId="77777777" w:rsidR="009D560B" w:rsidRDefault="009D560B" w:rsidP="006D22F6">
      <w:pPr>
        <w:pStyle w:val="ListParagraph"/>
        <w:tabs>
          <w:tab w:val="left" w:pos="8820"/>
        </w:tabs>
        <w:spacing w:after="0" w:line="240" w:lineRule="auto"/>
        <w:rPr>
          <w:rFonts w:eastAsia="Times New Roman" w:cs="Arial"/>
          <w:sz w:val="24"/>
          <w:szCs w:val="24"/>
        </w:rPr>
      </w:pPr>
    </w:p>
    <w:p w14:paraId="31F7E91B" w14:textId="77777777" w:rsidR="009D560B" w:rsidRDefault="00612B8C" w:rsidP="006D22F6">
      <w:pPr>
        <w:pStyle w:val="ListParagraph"/>
        <w:tabs>
          <w:tab w:val="left" w:pos="8820"/>
        </w:tabs>
        <w:spacing w:after="0" w:line="240" w:lineRule="auto"/>
        <w:rPr>
          <w:rFonts w:eastAsia="Times New Roman" w:cs="Arial"/>
          <w:sz w:val="24"/>
          <w:szCs w:val="24"/>
        </w:rPr>
      </w:pPr>
      <w:r w:rsidRPr="00612B8C">
        <w:rPr>
          <w:rFonts w:eastAsia="Times New Roman" w:cs="Arial"/>
          <w:sz w:val="24"/>
          <w:szCs w:val="24"/>
        </w:rPr>
        <w:t xml:space="preserve">The </w:t>
      </w:r>
      <w:r w:rsidR="009D560B">
        <w:rPr>
          <w:rFonts w:eastAsia="Times New Roman" w:cs="Arial"/>
          <w:sz w:val="24"/>
          <w:szCs w:val="24"/>
        </w:rPr>
        <w:t xml:space="preserve">AP earlier on </w:t>
      </w:r>
      <w:r w:rsidRPr="00612B8C">
        <w:rPr>
          <w:rFonts w:eastAsia="Times New Roman" w:cs="Arial"/>
          <w:sz w:val="24"/>
          <w:szCs w:val="24"/>
        </w:rPr>
        <w:t>credit for prior learning included a section on high school articulation, th</w:t>
      </w:r>
      <w:r w:rsidR="009D560B">
        <w:rPr>
          <w:rFonts w:eastAsia="Times New Roman" w:cs="Arial"/>
          <w:sz w:val="24"/>
          <w:szCs w:val="24"/>
        </w:rPr>
        <w:t>at</w:t>
      </w:r>
      <w:r w:rsidRPr="00612B8C">
        <w:rPr>
          <w:rFonts w:eastAsia="Times New Roman" w:cs="Arial"/>
          <w:sz w:val="24"/>
          <w:szCs w:val="24"/>
        </w:rPr>
        <w:t xml:space="preserve"> s</w:t>
      </w:r>
      <w:r w:rsidR="009D560B">
        <w:rPr>
          <w:rFonts w:eastAsia="Times New Roman" w:cs="Arial"/>
          <w:sz w:val="24"/>
          <w:szCs w:val="24"/>
        </w:rPr>
        <w:t xml:space="preserve">ection was left boiler plate because we </w:t>
      </w:r>
      <w:r w:rsidRPr="00612B8C">
        <w:rPr>
          <w:rFonts w:eastAsia="Times New Roman" w:cs="Arial"/>
          <w:sz w:val="24"/>
          <w:szCs w:val="24"/>
        </w:rPr>
        <w:t xml:space="preserve">didn’t have an articulation agreement AP, that would be another step in the process to make sure that the two match. </w:t>
      </w:r>
    </w:p>
    <w:p w14:paraId="303F68A0" w14:textId="77777777" w:rsidR="009D560B" w:rsidRDefault="009D560B" w:rsidP="006D22F6">
      <w:pPr>
        <w:pStyle w:val="ListParagraph"/>
        <w:tabs>
          <w:tab w:val="left" w:pos="8820"/>
        </w:tabs>
        <w:spacing w:after="0" w:line="240" w:lineRule="auto"/>
        <w:rPr>
          <w:rFonts w:eastAsia="Times New Roman" w:cs="Arial"/>
          <w:sz w:val="24"/>
          <w:szCs w:val="24"/>
        </w:rPr>
      </w:pPr>
    </w:p>
    <w:p w14:paraId="4703EC70" w14:textId="216C2D2F" w:rsidR="009D560B" w:rsidRDefault="00612B8C" w:rsidP="006D22F6">
      <w:pPr>
        <w:pStyle w:val="ListParagraph"/>
        <w:tabs>
          <w:tab w:val="left" w:pos="8820"/>
        </w:tabs>
        <w:spacing w:after="0" w:line="240" w:lineRule="auto"/>
        <w:rPr>
          <w:rFonts w:eastAsia="Times New Roman" w:cs="Arial"/>
          <w:sz w:val="24"/>
          <w:szCs w:val="24"/>
        </w:rPr>
      </w:pPr>
      <w:r w:rsidRPr="00612B8C">
        <w:rPr>
          <w:rFonts w:eastAsia="Times New Roman" w:cs="Arial"/>
          <w:sz w:val="24"/>
          <w:szCs w:val="24"/>
        </w:rPr>
        <w:t xml:space="preserve">We put together this idea from Palomar, essentially high school faculty and college </w:t>
      </w:r>
      <w:r w:rsidR="00493F3E">
        <w:rPr>
          <w:rFonts w:eastAsia="Times New Roman" w:cs="Arial"/>
          <w:sz w:val="24"/>
          <w:szCs w:val="24"/>
        </w:rPr>
        <w:t xml:space="preserve">faculty </w:t>
      </w:r>
      <w:r w:rsidRPr="00612B8C">
        <w:rPr>
          <w:rFonts w:eastAsia="Times New Roman" w:cs="Arial"/>
          <w:sz w:val="24"/>
          <w:szCs w:val="24"/>
        </w:rPr>
        <w:t>will work together to make sure these courses articulate, that proposal will go curriculum committee, once action is taken then this agreement is memorialized and it will have a</w:t>
      </w:r>
      <w:r>
        <w:rPr>
          <w:rFonts w:eastAsia="Times New Roman" w:cs="Arial"/>
          <w:sz w:val="24"/>
          <w:szCs w:val="24"/>
        </w:rPr>
        <w:t xml:space="preserve"> </w:t>
      </w:r>
      <w:r w:rsidRPr="00612B8C">
        <w:rPr>
          <w:rFonts w:eastAsia="Times New Roman" w:cs="Arial"/>
          <w:sz w:val="24"/>
          <w:szCs w:val="24"/>
        </w:rPr>
        <w:t xml:space="preserve">place to be housed and a regular review process that won’t fall off the radar screen. </w:t>
      </w:r>
    </w:p>
    <w:p w14:paraId="5DD89E3F" w14:textId="77777777" w:rsidR="009D560B" w:rsidRDefault="009D560B" w:rsidP="006D22F6">
      <w:pPr>
        <w:pStyle w:val="ListParagraph"/>
        <w:tabs>
          <w:tab w:val="left" w:pos="8820"/>
        </w:tabs>
        <w:spacing w:after="0" w:line="240" w:lineRule="auto"/>
        <w:rPr>
          <w:rFonts w:eastAsia="Times New Roman" w:cs="Arial"/>
          <w:sz w:val="24"/>
          <w:szCs w:val="24"/>
        </w:rPr>
      </w:pPr>
    </w:p>
    <w:p w14:paraId="547482E5" w14:textId="6001C554" w:rsidR="009D560B" w:rsidRDefault="00612B8C" w:rsidP="006D22F6">
      <w:pPr>
        <w:pStyle w:val="ListParagraph"/>
        <w:tabs>
          <w:tab w:val="left" w:pos="8820"/>
        </w:tabs>
        <w:spacing w:after="0" w:line="240" w:lineRule="auto"/>
        <w:rPr>
          <w:rFonts w:eastAsia="Times New Roman" w:cs="Arial"/>
          <w:sz w:val="24"/>
          <w:szCs w:val="24"/>
        </w:rPr>
      </w:pPr>
      <w:r w:rsidRPr="00612B8C">
        <w:rPr>
          <w:rFonts w:eastAsia="Times New Roman" w:cs="Arial"/>
          <w:sz w:val="24"/>
          <w:szCs w:val="24"/>
        </w:rPr>
        <w:t xml:space="preserve">The </w:t>
      </w:r>
      <w:r>
        <w:rPr>
          <w:rFonts w:eastAsia="Times New Roman" w:cs="Arial"/>
          <w:sz w:val="24"/>
          <w:szCs w:val="24"/>
        </w:rPr>
        <w:t>high schools that want t</w:t>
      </w:r>
      <w:r w:rsidRPr="00612B8C">
        <w:rPr>
          <w:rFonts w:eastAsia="Times New Roman" w:cs="Arial"/>
          <w:sz w:val="24"/>
          <w:szCs w:val="24"/>
        </w:rPr>
        <w:t xml:space="preserve">o do this process have a clear set of instructions on proposing articulation agreements with Hartnell college. </w:t>
      </w:r>
      <w:r>
        <w:rPr>
          <w:rFonts w:eastAsia="Times New Roman" w:cs="Arial"/>
          <w:sz w:val="24"/>
          <w:szCs w:val="24"/>
        </w:rPr>
        <w:t xml:space="preserve">Ideally </w:t>
      </w:r>
      <w:r w:rsidR="00493F3E">
        <w:rPr>
          <w:rFonts w:eastAsia="Times New Roman" w:cs="Arial"/>
          <w:sz w:val="24"/>
          <w:szCs w:val="24"/>
        </w:rPr>
        <w:t xml:space="preserve">it </w:t>
      </w:r>
      <w:r>
        <w:rPr>
          <w:rFonts w:eastAsia="Times New Roman" w:cs="Arial"/>
          <w:sz w:val="24"/>
          <w:szCs w:val="24"/>
        </w:rPr>
        <w:t xml:space="preserve">is to get it ready for </w:t>
      </w:r>
      <w:r w:rsidR="009D560B">
        <w:rPr>
          <w:rFonts w:eastAsia="Times New Roman" w:cs="Arial"/>
          <w:sz w:val="24"/>
          <w:szCs w:val="24"/>
        </w:rPr>
        <w:t>h</w:t>
      </w:r>
      <w:r>
        <w:rPr>
          <w:rFonts w:eastAsia="Times New Roman" w:cs="Arial"/>
          <w:sz w:val="24"/>
          <w:szCs w:val="24"/>
        </w:rPr>
        <w:t xml:space="preserve">igh </w:t>
      </w:r>
      <w:r w:rsidR="009D560B">
        <w:rPr>
          <w:rFonts w:eastAsia="Times New Roman" w:cs="Arial"/>
          <w:sz w:val="24"/>
          <w:szCs w:val="24"/>
        </w:rPr>
        <w:t>s</w:t>
      </w:r>
      <w:r>
        <w:rPr>
          <w:rFonts w:eastAsia="Times New Roman" w:cs="Arial"/>
          <w:sz w:val="24"/>
          <w:szCs w:val="24"/>
        </w:rPr>
        <w:t xml:space="preserve">chool faculty and Hartnell faculty to start creating these agreements and </w:t>
      </w:r>
      <w:r w:rsidR="00493F3E">
        <w:rPr>
          <w:rFonts w:eastAsia="Times New Roman" w:cs="Arial"/>
          <w:sz w:val="24"/>
          <w:szCs w:val="24"/>
        </w:rPr>
        <w:t xml:space="preserve">be </w:t>
      </w:r>
      <w:r>
        <w:rPr>
          <w:rFonts w:eastAsia="Times New Roman" w:cs="Arial"/>
          <w:sz w:val="24"/>
          <w:szCs w:val="24"/>
        </w:rPr>
        <w:t xml:space="preserve">ready for implementation in the fall. High school courses don’t’ finish up until spring, if that agreement was approved in the fall, those students would get credit by the end of the spring semester. </w:t>
      </w:r>
    </w:p>
    <w:p w14:paraId="06C0178E" w14:textId="77777777" w:rsidR="009D560B" w:rsidRDefault="009D560B" w:rsidP="006D22F6">
      <w:pPr>
        <w:pStyle w:val="ListParagraph"/>
        <w:tabs>
          <w:tab w:val="left" w:pos="8820"/>
        </w:tabs>
        <w:spacing w:after="0" w:line="240" w:lineRule="auto"/>
        <w:rPr>
          <w:rFonts w:eastAsia="Times New Roman" w:cs="Arial"/>
          <w:sz w:val="24"/>
          <w:szCs w:val="24"/>
        </w:rPr>
      </w:pPr>
    </w:p>
    <w:p w14:paraId="58537DD0" w14:textId="05180D3A" w:rsidR="00612B8C" w:rsidRDefault="00612B8C" w:rsidP="006D22F6">
      <w:pPr>
        <w:pStyle w:val="ListParagraph"/>
        <w:tabs>
          <w:tab w:val="left" w:pos="8820"/>
        </w:tabs>
        <w:spacing w:after="0" w:line="240" w:lineRule="auto"/>
        <w:rPr>
          <w:rFonts w:eastAsia="Times New Roman" w:cs="Arial"/>
          <w:sz w:val="24"/>
          <w:szCs w:val="24"/>
        </w:rPr>
      </w:pPr>
      <w:r>
        <w:rPr>
          <w:rFonts w:eastAsia="Times New Roman" w:cs="Arial"/>
          <w:sz w:val="24"/>
          <w:szCs w:val="24"/>
        </w:rPr>
        <w:t>This is going through a couple different groups. Second rea</w:t>
      </w:r>
      <w:r w:rsidR="0063232F">
        <w:rPr>
          <w:rFonts w:eastAsia="Times New Roman" w:cs="Arial"/>
          <w:sz w:val="24"/>
          <w:szCs w:val="24"/>
        </w:rPr>
        <w:t xml:space="preserve">ding will be March 30, 2021 and </w:t>
      </w:r>
      <w:r>
        <w:rPr>
          <w:rFonts w:eastAsia="Times New Roman" w:cs="Arial"/>
          <w:sz w:val="24"/>
          <w:szCs w:val="24"/>
        </w:rPr>
        <w:t xml:space="preserve">we can move it forward from there. </w:t>
      </w:r>
    </w:p>
    <w:p w14:paraId="77C2ABBC" w14:textId="5E2C6FC0" w:rsidR="00612B8C" w:rsidRDefault="00612B8C" w:rsidP="00DB0ABB">
      <w:pPr>
        <w:pStyle w:val="ListParagraph"/>
        <w:tabs>
          <w:tab w:val="left" w:pos="8820"/>
        </w:tabs>
        <w:spacing w:after="0" w:line="360" w:lineRule="auto"/>
        <w:rPr>
          <w:rFonts w:eastAsia="Times New Roman" w:cs="Arial"/>
          <w:sz w:val="24"/>
          <w:szCs w:val="24"/>
        </w:rPr>
      </w:pPr>
    </w:p>
    <w:p w14:paraId="5B4B7622" w14:textId="57FAE851" w:rsidR="005923E8" w:rsidRDefault="005923E8" w:rsidP="00F339FE">
      <w:pPr>
        <w:numPr>
          <w:ilvl w:val="0"/>
          <w:numId w:val="10"/>
        </w:numPr>
        <w:tabs>
          <w:tab w:val="left" w:pos="8100"/>
        </w:tabs>
        <w:spacing w:after="0" w:line="240" w:lineRule="auto"/>
        <w:rPr>
          <w:rFonts w:eastAsia="Times New Roman" w:cs="Arial"/>
          <w:b/>
          <w:sz w:val="24"/>
          <w:szCs w:val="24"/>
        </w:rPr>
      </w:pPr>
      <w:r>
        <w:rPr>
          <w:rFonts w:eastAsia="Times New Roman" w:cs="Arial"/>
          <w:b/>
          <w:sz w:val="24"/>
          <w:szCs w:val="24"/>
        </w:rPr>
        <w:t>President’s Report</w:t>
      </w:r>
    </w:p>
    <w:p w14:paraId="4FAF3FA5" w14:textId="77777777" w:rsidR="005923E8" w:rsidRDefault="005923E8" w:rsidP="005923E8">
      <w:pPr>
        <w:tabs>
          <w:tab w:val="left" w:pos="8100"/>
        </w:tabs>
        <w:spacing w:after="0" w:line="240" w:lineRule="auto"/>
        <w:ind w:left="360"/>
        <w:rPr>
          <w:rFonts w:eastAsia="Times New Roman" w:cs="Arial"/>
          <w:b/>
          <w:sz w:val="24"/>
          <w:szCs w:val="24"/>
        </w:rPr>
      </w:pPr>
    </w:p>
    <w:p w14:paraId="4F00B334" w14:textId="5EB83162" w:rsidR="00384E1E" w:rsidRPr="00707EB2" w:rsidRDefault="00354999" w:rsidP="00F339FE">
      <w:pPr>
        <w:numPr>
          <w:ilvl w:val="0"/>
          <w:numId w:val="10"/>
        </w:numPr>
        <w:tabs>
          <w:tab w:val="left" w:pos="8100"/>
        </w:tabs>
        <w:spacing w:after="0" w:line="240" w:lineRule="auto"/>
        <w:rPr>
          <w:rFonts w:eastAsia="Times New Roman" w:cs="Arial"/>
          <w:b/>
          <w:sz w:val="24"/>
          <w:szCs w:val="24"/>
        </w:rPr>
      </w:pPr>
      <w:r w:rsidRPr="00707EB2">
        <w:rPr>
          <w:rFonts w:eastAsia="Times New Roman" w:cs="Arial"/>
          <w:b/>
          <w:sz w:val="24"/>
          <w:szCs w:val="24"/>
        </w:rPr>
        <w:t xml:space="preserve">Announcements (Senators): Updates on Standing Committees/Governance Councils/Task </w:t>
      </w:r>
      <w:r w:rsidR="00F77077" w:rsidRPr="00707EB2">
        <w:rPr>
          <w:rFonts w:eastAsia="Times New Roman" w:cs="Arial"/>
          <w:b/>
          <w:sz w:val="24"/>
          <w:szCs w:val="24"/>
        </w:rPr>
        <w:t>F</w:t>
      </w:r>
      <w:r w:rsidRPr="00707EB2">
        <w:rPr>
          <w:rFonts w:eastAsia="Times New Roman" w:cs="Arial"/>
          <w:b/>
          <w:sz w:val="24"/>
          <w:szCs w:val="24"/>
        </w:rPr>
        <w:t>orces/ASCCC Events.</w:t>
      </w:r>
    </w:p>
    <w:p w14:paraId="200A6053" w14:textId="424020E2" w:rsidR="00437311" w:rsidRPr="0063232F" w:rsidRDefault="0063232F" w:rsidP="004B6CE9">
      <w:pPr>
        <w:tabs>
          <w:tab w:val="left" w:pos="8100"/>
        </w:tabs>
        <w:spacing w:after="0" w:line="240" w:lineRule="auto"/>
        <w:ind w:left="360"/>
        <w:rPr>
          <w:rFonts w:eastAsia="Times New Roman" w:cs="Arial"/>
          <w:sz w:val="24"/>
          <w:szCs w:val="24"/>
        </w:rPr>
      </w:pPr>
      <w:r w:rsidRPr="0063232F">
        <w:rPr>
          <w:rFonts w:eastAsia="Times New Roman" w:cs="Arial"/>
          <w:sz w:val="24"/>
          <w:szCs w:val="24"/>
        </w:rPr>
        <w:t>Congratulation</w:t>
      </w:r>
      <w:r w:rsidR="00493F3E">
        <w:rPr>
          <w:rFonts w:eastAsia="Times New Roman" w:cs="Arial"/>
          <w:sz w:val="24"/>
          <w:szCs w:val="24"/>
        </w:rPr>
        <w:t>s to</w:t>
      </w:r>
      <w:r w:rsidRPr="0063232F">
        <w:rPr>
          <w:rFonts w:eastAsia="Times New Roman" w:cs="Arial"/>
          <w:sz w:val="24"/>
          <w:szCs w:val="24"/>
        </w:rPr>
        <w:t xml:space="preserve"> the recently tenured faculty. </w:t>
      </w:r>
    </w:p>
    <w:p w14:paraId="5F98940A" w14:textId="48A83018" w:rsidR="004B6CE9" w:rsidRPr="00707EB2" w:rsidRDefault="004B6CE9" w:rsidP="004B6CE9">
      <w:pPr>
        <w:tabs>
          <w:tab w:val="left" w:pos="8100"/>
        </w:tabs>
        <w:spacing w:after="0" w:line="240" w:lineRule="auto"/>
        <w:ind w:left="360"/>
        <w:rPr>
          <w:rFonts w:eastAsia="Times New Roman" w:cs="Arial"/>
          <w:b/>
          <w:sz w:val="24"/>
          <w:szCs w:val="24"/>
        </w:rPr>
      </w:pPr>
    </w:p>
    <w:p w14:paraId="7EE6E45E" w14:textId="3C8B7F53" w:rsidR="009F2AF3" w:rsidRDefault="008D1D8A" w:rsidP="00A73AEF">
      <w:pPr>
        <w:numPr>
          <w:ilvl w:val="0"/>
          <w:numId w:val="10"/>
        </w:numPr>
        <w:spacing w:after="0" w:line="360" w:lineRule="auto"/>
        <w:rPr>
          <w:rFonts w:eastAsia="Times New Roman" w:cs="Arial"/>
          <w:b/>
          <w:sz w:val="24"/>
          <w:szCs w:val="24"/>
        </w:rPr>
      </w:pPr>
      <w:r w:rsidRPr="002339DB">
        <w:rPr>
          <w:rFonts w:eastAsia="Times New Roman" w:cs="Arial"/>
          <w:b/>
          <w:sz w:val="24"/>
          <w:szCs w:val="24"/>
        </w:rPr>
        <w:t>Adjournment</w:t>
      </w:r>
      <w:r w:rsidR="00D1411C" w:rsidRPr="002339DB">
        <w:rPr>
          <w:rFonts w:eastAsia="Times New Roman" w:cs="Arial"/>
          <w:b/>
          <w:sz w:val="24"/>
          <w:szCs w:val="24"/>
        </w:rPr>
        <w:t xml:space="preserve">-President </w:t>
      </w:r>
      <w:r w:rsidR="006613A2" w:rsidRPr="002339DB">
        <w:rPr>
          <w:rFonts w:eastAsia="Times New Roman" w:cs="Arial"/>
          <w:b/>
          <w:sz w:val="24"/>
          <w:szCs w:val="24"/>
        </w:rPr>
        <w:t xml:space="preserve">O’Donnell </w:t>
      </w:r>
      <w:r w:rsidR="00D1411C" w:rsidRPr="002339DB">
        <w:rPr>
          <w:rFonts w:eastAsia="Times New Roman" w:cs="Arial"/>
          <w:b/>
          <w:sz w:val="24"/>
          <w:szCs w:val="24"/>
        </w:rPr>
        <w:t>adjourned the meeting at</w:t>
      </w:r>
      <w:r w:rsidR="001A779A" w:rsidRPr="002339DB">
        <w:rPr>
          <w:rFonts w:eastAsia="Times New Roman" w:cs="Arial"/>
          <w:b/>
          <w:sz w:val="24"/>
          <w:szCs w:val="24"/>
        </w:rPr>
        <w:t xml:space="preserve"> </w:t>
      </w:r>
    </w:p>
    <w:p w14:paraId="730D8140" w14:textId="5F874CA5" w:rsidR="008D29FB" w:rsidRPr="00642C2B" w:rsidRDefault="008D29FB" w:rsidP="008D29FB">
      <w:pPr>
        <w:spacing w:after="0" w:line="360" w:lineRule="auto"/>
        <w:ind w:left="360"/>
        <w:rPr>
          <w:rFonts w:eastAsia="Times New Roman" w:cs="Arial"/>
          <w:sz w:val="24"/>
          <w:szCs w:val="24"/>
        </w:rPr>
      </w:pPr>
      <w:r w:rsidRPr="00642C2B">
        <w:rPr>
          <w:rFonts w:eastAsia="Times New Roman" w:cs="Arial"/>
          <w:sz w:val="24"/>
          <w:szCs w:val="24"/>
        </w:rPr>
        <w:t xml:space="preserve">MSC: </w:t>
      </w:r>
      <w:r w:rsidR="0063232F">
        <w:rPr>
          <w:rFonts w:eastAsia="Times New Roman" w:cs="Arial"/>
          <w:sz w:val="24"/>
          <w:szCs w:val="24"/>
        </w:rPr>
        <w:t>Hough/Kimbrough 5:00 p.m.</w:t>
      </w:r>
    </w:p>
    <w:sectPr w:rsidR="008D29FB" w:rsidRPr="00642C2B" w:rsidSect="008E22D1">
      <w:headerReference w:type="default" r:id="rId10"/>
      <w:footerReference w:type="default" r:id="rId11"/>
      <w:footerReference w:type="first" r:id="rId12"/>
      <w:pgSz w:w="12240" w:h="15840"/>
      <w:pgMar w:top="288" w:right="547" w:bottom="54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E6515" w14:textId="77777777" w:rsidR="00373AD5" w:rsidRDefault="00373AD5" w:rsidP="00EB4D60">
      <w:pPr>
        <w:spacing w:after="0" w:line="240" w:lineRule="auto"/>
      </w:pPr>
      <w:r>
        <w:separator/>
      </w:r>
    </w:p>
  </w:endnote>
  <w:endnote w:type="continuationSeparator" w:id="0">
    <w:p w14:paraId="139173C1" w14:textId="77777777" w:rsidR="00373AD5" w:rsidRDefault="00373AD5" w:rsidP="00EB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5266" w14:textId="77777777" w:rsidR="00652047" w:rsidRPr="007445B6" w:rsidRDefault="00652047" w:rsidP="00963FBB">
    <w:pPr>
      <w:pStyle w:val="Footer"/>
      <w:rPr>
        <w:color w:val="808080"/>
        <w:sz w:val="16"/>
        <w:szCs w:val="16"/>
      </w:rPr>
    </w:pPr>
    <w:r w:rsidRPr="007445B6">
      <w:rPr>
        <w:b/>
        <w:color w:val="808080"/>
        <w:sz w:val="16"/>
        <w:szCs w:val="16"/>
      </w:rPr>
      <w:t xml:space="preserve">10+1: </w:t>
    </w:r>
    <w:r w:rsidRPr="007445B6">
      <w:rPr>
        <w:color w:val="808080"/>
        <w:sz w:val="16"/>
        <w:szCs w:val="16"/>
      </w:rPr>
      <w:t xml:space="preserve"> Curriculum ▪ Degrees &amp; Certificates ▪ Grading Policies ▪ Educational Programs Development ▪ Standards &amp; Policies: Student Preparation &amp; Success ▪ Faculty Roles in Governance Structures ▪ Faculty Roles in Accreditation Processes ▪ Policies for Faculty Professional Development ▪ Program Review Processes ▪ Processes for Institutional Planning and Budget Development ▪ Other Academic &amp; Professional Matters</w:t>
    </w:r>
  </w:p>
  <w:p w14:paraId="1309D48C" w14:textId="77777777" w:rsidR="00652047" w:rsidRDefault="0065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2F35" w14:textId="77777777" w:rsidR="00652047" w:rsidRPr="007445B6" w:rsidRDefault="00652047" w:rsidP="00885E71">
    <w:pPr>
      <w:pStyle w:val="Footer"/>
      <w:rPr>
        <w:color w:val="808080"/>
        <w:sz w:val="16"/>
        <w:szCs w:val="16"/>
      </w:rPr>
    </w:pPr>
    <w:r w:rsidRPr="007445B6">
      <w:rPr>
        <w:b/>
        <w:color w:val="808080"/>
        <w:sz w:val="16"/>
        <w:szCs w:val="16"/>
      </w:rPr>
      <w:t xml:space="preserve">10+1: </w:t>
    </w:r>
    <w:r w:rsidRPr="007445B6">
      <w:rPr>
        <w:color w:val="808080"/>
        <w:sz w:val="16"/>
        <w:szCs w:val="16"/>
      </w:rPr>
      <w:t xml:space="preserve"> Curriculum ▪ Degrees &amp; Certificates ▪ Grading Policies ▪ Educational Programs Development ▪ Standards &amp; Policies: Student Preparation &amp; Success ▪ Faculty Roles in Governance Structures ▪ Faculty Roles in Accreditation Processes ▪ Policies for Faculty Professional Development ▪ Program Review Processes ▪ Processes for Institutional Planning and Budget Development ▪ Other Academic &amp; Professional Matters</w:t>
    </w:r>
  </w:p>
  <w:p w14:paraId="434EF22D" w14:textId="77777777" w:rsidR="00652047" w:rsidRPr="007445B6" w:rsidRDefault="00652047">
    <w:pPr>
      <w:pStyle w:val="Foo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991FF" w14:textId="77777777" w:rsidR="00373AD5" w:rsidRDefault="00373AD5" w:rsidP="00EB4D60">
      <w:pPr>
        <w:spacing w:after="0" w:line="240" w:lineRule="auto"/>
      </w:pPr>
      <w:r>
        <w:separator/>
      </w:r>
    </w:p>
  </w:footnote>
  <w:footnote w:type="continuationSeparator" w:id="0">
    <w:p w14:paraId="127514E6" w14:textId="77777777" w:rsidR="00373AD5" w:rsidRDefault="00373AD5" w:rsidP="00EB4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941322"/>
      <w:docPartObj>
        <w:docPartGallery w:val="Page Numbers (Top of Page)"/>
        <w:docPartUnique/>
      </w:docPartObj>
    </w:sdtPr>
    <w:sdtEndPr>
      <w:rPr>
        <w:color w:val="7F7F7F"/>
        <w:spacing w:val="60"/>
      </w:rPr>
    </w:sdtEndPr>
    <w:sdtContent>
      <w:p w14:paraId="708668DE" w14:textId="5AE6F897" w:rsidR="00652047" w:rsidRDefault="00652047" w:rsidP="007445B6">
        <w:pPr>
          <w:pStyle w:val="Header"/>
          <w:pBdr>
            <w:bottom w:val="single" w:sz="4" w:space="1" w:color="D9D9D9"/>
          </w:pBdr>
          <w:rPr>
            <w:b/>
            <w:bCs/>
          </w:rPr>
        </w:pPr>
        <w:r>
          <w:fldChar w:fldCharType="begin"/>
        </w:r>
        <w:r>
          <w:instrText xml:space="preserve"> PAGE   \* MERGEFORMAT </w:instrText>
        </w:r>
        <w:r>
          <w:fldChar w:fldCharType="separate"/>
        </w:r>
        <w:r w:rsidR="009D560B" w:rsidRPr="009D560B">
          <w:rPr>
            <w:b/>
            <w:bCs/>
            <w:noProof/>
          </w:rPr>
          <w:t>4</w:t>
        </w:r>
        <w:r>
          <w:rPr>
            <w:b/>
            <w:bCs/>
            <w:noProof/>
          </w:rPr>
          <w:fldChar w:fldCharType="end"/>
        </w:r>
        <w:r>
          <w:rPr>
            <w:b/>
            <w:bCs/>
          </w:rPr>
          <w:t xml:space="preserve"> | </w:t>
        </w:r>
        <w:r w:rsidRPr="007445B6">
          <w:rPr>
            <w:color w:val="7F7F7F"/>
            <w:spacing w:val="60"/>
          </w:rPr>
          <w:t>Academic Senate</w:t>
        </w:r>
      </w:p>
    </w:sdtContent>
  </w:sdt>
  <w:p w14:paraId="6F7202E2" w14:textId="77777777" w:rsidR="00652047" w:rsidRDefault="00652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5C9C"/>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70F06"/>
    <w:multiLevelType w:val="hybridMultilevel"/>
    <w:tmpl w:val="2B581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6C93"/>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8F3E3A"/>
    <w:multiLevelType w:val="multilevel"/>
    <w:tmpl w:val="0A64F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921F6"/>
    <w:multiLevelType w:val="multilevel"/>
    <w:tmpl w:val="413C1B8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decimal"/>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9610B7"/>
    <w:multiLevelType w:val="hybridMultilevel"/>
    <w:tmpl w:val="F06628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CEC4478"/>
    <w:multiLevelType w:val="hybridMultilevel"/>
    <w:tmpl w:val="E46CA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4F6959"/>
    <w:multiLevelType w:val="hybridMultilevel"/>
    <w:tmpl w:val="6D641BFE"/>
    <w:lvl w:ilvl="0" w:tplc="04090001">
      <w:start w:val="1"/>
      <w:numFmt w:val="bullet"/>
      <w:lvlText w:val=""/>
      <w:lvlJc w:val="left"/>
      <w:pPr>
        <w:ind w:left="8820" w:hanging="360"/>
      </w:pPr>
      <w:rPr>
        <w:rFonts w:ascii="Symbol" w:hAnsi="Symbol" w:hint="default"/>
      </w:rPr>
    </w:lvl>
    <w:lvl w:ilvl="1" w:tplc="04090003" w:tentative="1">
      <w:start w:val="1"/>
      <w:numFmt w:val="bullet"/>
      <w:lvlText w:val="o"/>
      <w:lvlJc w:val="left"/>
      <w:pPr>
        <w:ind w:left="9540" w:hanging="360"/>
      </w:pPr>
      <w:rPr>
        <w:rFonts w:ascii="Courier New" w:hAnsi="Courier New" w:cs="Courier New" w:hint="default"/>
      </w:rPr>
    </w:lvl>
    <w:lvl w:ilvl="2" w:tplc="04090005" w:tentative="1">
      <w:start w:val="1"/>
      <w:numFmt w:val="bullet"/>
      <w:lvlText w:val=""/>
      <w:lvlJc w:val="left"/>
      <w:pPr>
        <w:ind w:left="10260" w:hanging="360"/>
      </w:pPr>
      <w:rPr>
        <w:rFonts w:ascii="Wingdings" w:hAnsi="Wingdings" w:hint="default"/>
      </w:rPr>
    </w:lvl>
    <w:lvl w:ilvl="3" w:tplc="04090001" w:tentative="1">
      <w:start w:val="1"/>
      <w:numFmt w:val="bullet"/>
      <w:lvlText w:val=""/>
      <w:lvlJc w:val="left"/>
      <w:pPr>
        <w:ind w:left="10980" w:hanging="360"/>
      </w:pPr>
      <w:rPr>
        <w:rFonts w:ascii="Symbol" w:hAnsi="Symbol" w:hint="default"/>
      </w:rPr>
    </w:lvl>
    <w:lvl w:ilvl="4" w:tplc="04090003" w:tentative="1">
      <w:start w:val="1"/>
      <w:numFmt w:val="bullet"/>
      <w:lvlText w:val="o"/>
      <w:lvlJc w:val="left"/>
      <w:pPr>
        <w:ind w:left="11700" w:hanging="360"/>
      </w:pPr>
      <w:rPr>
        <w:rFonts w:ascii="Courier New" w:hAnsi="Courier New" w:cs="Courier New" w:hint="default"/>
      </w:rPr>
    </w:lvl>
    <w:lvl w:ilvl="5" w:tplc="04090005" w:tentative="1">
      <w:start w:val="1"/>
      <w:numFmt w:val="bullet"/>
      <w:lvlText w:val=""/>
      <w:lvlJc w:val="left"/>
      <w:pPr>
        <w:ind w:left="12420" w:hanging="360"/>
      </w:pPr>
      <w:rPr>
        <w:rFonts w:ascii="Wingdings" w:hAnsi="Wingdings" w:hint="default"/>
      </w:rPr>
    </w:lvl>
    <w:lvl w:ilvl="6" w:tplc="04090001" w:tentative="1">
      <w:start w:val="1"/>
      <w:numFmt w:val="bullet"/>
      <w:lvlText w:val=""/>
      <w:lvlJc w:val="left"/>
      <w:pPr>
        <w:ind w:left="13140" w:hanging="360"/>
      </w:pPr>
      <w:rPr>
        <w:rFonts w:ascii="Symbol" w:hAnsi="Symbol" w:hint="default"/>
      </w:rPr>
    </w:lvl>
    <w:lvl w:ilvl="7" w:tplc="04090003" w:tentative="1">
      <w:start w:val="1"/>
      <w:numFmt w:val="bullet"/>
      <w:lvlText w:val="o"/>
      <w:lvlJc w:val="left"/>
      <w:pPr>
        <w:ind w:left="13860" w:hanging="360"/>
      </w:pPr>
      <w:rPr>
        <w:rFonts w:ascii="Courier New" w:hAnsi="Courier New" w:cs="Courier New" w:hint="default"/>
      </w:rPr>
    </w:lvl>
    <w:lvl w:ilvl="8" w:tplc="04090005" w:tentative="1">
      <w:start w:val="1"/>
      <w:numFmt w:val="bullet"/>
      <w:lvlText w:val=""/>
      <w:lvlJc w:val="left"/>
      <w:pPr>
        <w:ind w:left="14580" w:hanging="360"/>
      </w:pPr>
      <w:rPr>
        <w:rFonts w:ascii="Wingdings" w:hAnsi="Wingdings" w:hint="default"/>
      </w:rPr>
    </w:lvl>
  </w:abstractNum>
  <w:abstractNum w:abstractNumId="8" w15:restartNumberingAfterBreak="0">
    <w:nsid w:val="1FB055D5"/>
    <w:multiLevelType w:val="hybridMultilevel"/>
    <w:tmpl w:val="0DA01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C92ABC"/>
    <w:multiLevelType w:val="hybridMultilevel"/>
    <w:tmpl w:val="4BB85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99721C"/>
    <w:multiLevelType w:val="hybridMultilevel"/>
    <w:tmpl w:val="FC889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D5665E"/>
    <w:multiLevelType w:val="hybridMultilevel"/>
    <w:tmpl w:val="508A3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0B7483"/>
    <w:multiLevelType w:val="hybridMultilevel"/>
    <w:tmpl w:val="3D960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7E6A4C"/>
    <w:multiLevelType w:val="hybridMultilevel"/>
    <w:tmpl w:val="3350EEEC"/>
    <w:lvl w:ilvl="0" w:tplc="2D1A9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21B31"/>
    <w:multiLevelType w:val="hybridMultilevel"/>
    <w:tmpl w:val="86840980"/>
    <w:lvl w:ilvl="0" w:tplc="BCAA46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C3DCE"/>
    <w:multiLevelType w:val="multilevel"/>
    <w:tmpl w:val="AC34D952"/>
    <w:lvl w:ilvl="0">
      <w:start w:val="1"/>
      <w:numFmt w:val="decimal"/>
      <w:lvlText w:val="%1."/>
      <w:lvlJc w:val="left"/>
      <w:pPr>
        <w:tabs>
          <w:tab w:val="num" w:pos="720"/>
        </w:tabs>
        <w:ind w:left="720" w:hanging="360"/>
      </w:pPr>
      <w:rPr>
        <w:rFonts w:hint="default"/>
        <w:b/>
        <w:i w:val="0"/>
      </w:rPr>
    </w:lvl>
    <w:lvl w:ilvl="1">
      <w:start w:val="1"/>
      <w:numFmt w:val="upp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b/>
        <w:i w:val="0"/>
      </w:rPr>
    </w:lvl>
    <w:lvl w:ilvl="3">
      <w:start w:val="1"/>
      <w:numFmt w:val="lowerLetter"/>
      <w:lvlText w:val="%4)"/>
      <w:lvlJc w:val="left"/>
      <w:pPr>
        <w:tabs>
          <w:tab w:val="num" w:pos="3240"/>
        </w:tabs>
        <w:ind w:left="3240" w:hanging="360"/>
      </w:pPr>
      <w:rPr>
        <w:rFonts w:hint="default"/>
      </w:rPr>
    </w:lvl>
    <w:lvl w:ilvl="4">
      <w:start w:val="1"/>
      <w:numFmt w:val="lowerRoman"/>
      <w:lvlText w:val="%5."/>
      <w:lvlJc w:val="left"/>
      <w:pPr>
        <w:tabs>
          <w:tab w:val="num" w:pos="3960"/>
        </w:tabs>
        <w:ind w:left="3960" w:hanging="360"/>
      </w:pPr>
      <w:rPr>
        <w:rFonts w:hint="default"/>
      </w:rPr>
    </w:lvl>
    <w:lvl w:ilvl="5">
      <w:start w:val="1"/>
      <w:numFmt w:val="lowerLetter"/>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40011BB4"/>
    <w:multiLevelType w:val="hybridMultilevel"/>
    <w:tmpl w:val="64ACAA1C"/>
    <w:lvl w:ilvl="0" w:tplc="902ECBD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D48AF"/>
    <w:multiLevelType w:val="hybridMultilevel"/>
    <w:tmpl w:val="463A8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C67436"/>
    <w:multiLevelType w:val="multilevel"/>
    <w:tmpl w:val="59D82D6A"/>
    <w:lvl w:ilvl="0">
      <w:start w:val="9"/>
      <w:numFmt w:val="decimal"/>
      <w:lvlText w:val="%1."/>
      <w:lvlJc w:val="left"/>
      <w:pPr>
        <w:tabs>
          <w:tab w:val="num" w:pos="1080"/>
        </w:tabs>
        <w:ind w:left="1080" w:hanging="360"/>
      </w:pPr>
      <w:rPr>
        <w:rFonts w:hint="default"/>
        <w:b/>
        <w:i w:val="0"/>
      </w:rPr>
    </w:lvl>
    <w:lvl w:ilvl="1">
      <w:start w:val="1"/>
      <w:numFmt w:val="upperLetter"/>
      <w:lvlText w:val="%2."/>
      <w:lvlJc w:val="left"/>
      <w:pPr>
        <w:tabs>
          <w:tab w:val="num" w:pos="1170"/>
        </w:tabs>
        <w:ind w:left="1170" w:hanging="360"/>
      </w:pPr>
      <w:rPr>
        <w:rFonts w:hint="default"/>
        <w:b/>
        <w:i w:val="0"/>
      </w:rPr>
    </w:lvl>
    <w:lvl w:ilvl="2">
      <w:start w:val="1"/>
      <w:numFmt w:val="decimal"/>
      <w:lvlText w:val="%3."/>
      <w:lvlJc w:val="left"/>
      <w:pPr>
        <w:tabs>
          <w:tab w:val="num" w:pos="1980"/>
        </w:tabs>
        <w:ind w:left="1980" w:hanging="360"/>
      </w:pPr>
      <w:rPr>
        <w:rFonts w:hint="default"/>
        <w:b/>
        <w:i w:val="0"/>
      </w:rPr>
    </w:lvl>
    <w:lvl w:ilvl="3">
      <w:start w:val="1"/>
      <w:numFmt w:val="lowerLetter"/>
      <w:lvlText w:val="%4)"/>
      <w:lvlJc w:val="left"/>
      <w:pPr>
        <w:tabs>
          <w:tab w:val="num" w:pos="3600"/>
        </w:tabs>
        <w:ind w:left="3600" w:hanging="360"/>
      </w:pPr>
      <w:rPr>
        <w:rFonts w:hint="default"/>
      </w:rPr>
    </w:lvl>
    <w:lvl w:ilvl="4">
      <w:start w:val="1"/>
      <w:numFmt w:val="lowerRoman"/>
      <w:lvlText w:val="%5."/>
      <w:lvlJc w:val="left"/>
      <w:pPr>
        <w:tabs>
          <w:tab w:val="num" w:pos="4320"/>
        </w:tabs>
        <w:ind w:left="4320" w:hanging="360"/>
      </w:pPr>
      <w:rPr>
        <w:rFonts w:hint="default"/>
      </w:rPr>
    </w:lvl>
    <w:lvl w:ilvl="5">
      <w:start w:val="1"/>
      <w:numFmt w:val="lowerLetter"/>
      <w:lvlText w:val="%6."/>
      <w:lvlJc w:val="right"/>
      <w:pPr>
        <w:tabs>
          <w:tab w:val="num" w:pos="2160"/>
        </w:tabs>
        <w:ind w:left="216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46DD4EDB"/>
    <w:multiLevelType w:val="hybridMultilevel"/>
    <w:tmpl w:val="467ED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913968"/>
    <w:multiLevelType w:val="hybridMultilevel"/>
    <w:tmpl w:val="31225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AB3F04"/>
    <w:multiLevelType w:val="multilevel"/>
    <w:tmpl w:val="F50454F4"/>
    <w:lvl w:ilvl="0">
      <w:start w:val="1"/>
      <w:numFmt w:val="decimal"/>
      <w:lvlText w:val="%1."/>
      <w:lvlJc w:val="left"/>
      <w:pPr>
        <w:tabs>
          <w:tab w:val="num" w:pos="720"/>
        </w:tabs>
        <w:ind w:left="720" w:hanging="360"/>
      </w:pPr>
      <w:rPr>
        <w:rFonts w:hint="default"/>
        <w:b/>
        <w:i w:val="0"/>
      </w:rPr>
    </w:lvl>
    <w:lvl w:ilvl="1">
      <w:start w:val="1"/>
      <w:numFmt w:val="upperLetter"/>
      <w:lvlText w:val="%2."/>
      <w:lvlJc w:val="left"/>
      <w:pPr>
        <w:tabs>
          <w:tab w:val="num" w:pos="1170"/>
        </w:tabs>
        <w:ind w:left="1170" w:hanging="360"/>
      </w:pPr>
      <w:rPr>
        <w:rFonts w:hint="default"/>
        <w:b/>
        <w:i w:val="0"/>
      </w:rPr>
    </w:lvl>
    <w:lvl w:ilvl="2">
      <w:start w:val="1"/>
      <w:numFmt w:val="decimal"/>
      <w:lvlText w:val="%3."/>
      <w:lvlJc w:val="left"/>
      <w:pPr>
        <w:tabs>
          <w:tab w:val="num" w:pos="1620"/>
        </w:tabs>
        <w:ind w:left="1620" w:hanging="360"/>
      </w:pPr>
      <w:rPr>
        <w:rFonts w:hint="default"/>
        <w:b/>
        <w:i w:val="0"/>
      </w:rPr>
    </w:lvl>
    <w:lvl w:ilvl="3">
      <w:start w:val="1"/>
      <w:numFmt w:val="lowerLetter"/>
      <w:lvlText w:val="%4)"/>
      <w:lvlJc w:val="left"/>
      <w:pPr>
        <w:tabs>
          <w:tab w:val="num" w:pos="3240"/>
        </w:tabs>
        <w:ind w:left="3240" w:hanging="360"/>
      </w:pPr>
      <w:rPr>
        <w:rFonts w:hint="default"/>
      </w:rPr>
    </w:lvl>
    <w:lvl w:ilvl="4">
      <w:start w:val="1"/>
      <w:numFmt w:val="lowerRoman"/>
      <w:lvlText w:val="%5."/>
      <w:lvlJc w:val="left"/>
      <w:pPr>
        <w:tabs>
          <w:tab w:val="num" w:pos="3960"/>
        </w:tabs>
        <w:ind w:left="3960" w:hanging="360"/>
      </w:pPr>
      <w:rPr>
        <w:rFonts w:hint="default"/>
      </w:rPr>
    </w:lvl>
    <w:lvl w:ilvl="5">
      <w:start w:val="1"/>
      <w:numFmt w:val="lowerLetter"/>
      <w:lvlText w:val="%6."/>
      <w:lvlJc w:val="right"/>
      <w:pPr>
        <w:tabs>
          <w:tab w:val="num" w:pos="1800"/>
        </w:tabs>
        <w:ind w:left="180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4A9D3417"/>
    <w:multiLevelType w:val="hybridMultilevel"/>
    <w:tmpl w:val="2C0AE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E5C2C"/>
    <w:multiLevelType w:val="hybridMultilevel"/>
    <w:tmpl w:val="8E04ADCC"/>
    <w:lvl w:ilvl="0" w:tplc="F7B69820">
      <w:start w:val="1"/>
      <w:numFmt w:val="bullet"/>
      <w:lvlText w:val=""/>
      <w:lvlJc w:val="left"/>
      <w:pPr>
        <w:tabs>
          <w:tab w:val="num" w:pos="720"/>
        </w:tabs>
        <w:ind w:left="720" w:hanging="360"/>
      </w:pPr>
      <w:rPr>
        <w:rFonts w:ascii="Wingdings" w:hAnsi="Wingdings" w:hint="default"/>
      </w:rPr>
    </w:lvl>
    <w:lvl w:ilvl="1" w:tplc="96C20B9A" w:tentative="1">
      <w:start w:val="1"/>
      <w:numFmt w:val="bullet"/>
      <w:lvlText w:val=""/>
      <w:lvlJc w:val="left"/>
      <w:pPr>
        <w:tabs>
          <w:tab w:val="num" w:pos="1440"/>
        </w:tabs>
        <w:ind w:left="1440" w:hanging="360"/>
      </w:pPr>
      <w:rPr>
        <w:rFonts w:ascii="Wingdings" w:hAnsi="Wingdings" w:hint="default"/>
      </w:rPr>
    </w:lvl>
    <w:lvl w:ilvl="2" w:tplc="685623BA" w:tentative="1">
      <w:start w:val="1"/>
      <w:numFmt w:val="bullet"/>
      <w:lvlText w:val=""/>
      <w:lvlJc w:val="left"/>
      <w:pPr>
        <w:tabs>
          <w:tab w:val="num" w:pos="2160"/>
        </w:tabs>
        <w:ind w:left="2160" w:hanging="360"/>
      </w:pPr>
      <w:rPr>
        <w:rFonts w:ascii="Wingdings" w:hAnsi="Wingdings" w:hint="default"/>
      </w:rPr>
    </w:lvl>
    <w:lvl w:ilvl="3" w:tplc="06D8E106" w:tentative="1">
      <w:start w:val="1"/>
      <w:numFmt w:val="bullet"/>
      <w:lvlText w:val=""/>
      <w:lvlJc w:val="left"/>
      <w:pPr>
        <w:tabs>
          <w:tab w:val="num" w:pos="2880"/>
        </w:tabs>
        <w:ind w:left="2880" w:hanging="360"/>
      </w:pPr>
      <w:rPr>
        <w:rFonts w:ascii="Wingdings" w:hAnsi="Wingdings" w:hint="default"/>
      </w:rPr>
    </w:lvl>
    <w:lvl w:ilvl="4" w:tplc="32C86F5E" w:tentative="1">
      <w:start w:val="1"/>
      <w:numFmt w:val="bullet"/>
      <w:lvlText w:val=""/>
      <w:lvlJc w:val="left"/>
      <w:pPr>
        <w:tabs>
          <w:tab w:val="num" w:pos="3600"/>
        </w:tabs>
        <w:ind w:left="3600" w:hanging="360"/>
      </w:pPr>
      <w:rPr>
        <w:rFonts w:ascii="Wingdings" w:hAnsi="Wingdings" w:hint="default"/>
      </w:rPr>
    </w:lvl>
    <w:lvl w:ilvl="5" w:tplc="E09EABFA" w:tentative="1">
      <w:start w:val="1"/>
      <w:numFmt w:val="bullet"/>
      <w:lvlText w:val=""/>
      <w:lvlJc w:val="left"/>
      <w:pPr>
        <w:tabs>
          <w:tab w:val="num" w:pos="4320"/>
        </w:tabs>
        <w:ind w:left="4320" w:hanging="360"/>
      </w:pPr>
      <w:rPr>
        <w:rFonts w:ascii="Wingdings" w:hAnsi="Wingdings" w:hint="default"/>
      </w:rPr>
    </w:lvl>
    <w:lvl w:ilvl="6" w:tplc="044AEFC2" w:tentative="1">
      <w:start w:val="1"/>
      <w:numFmt w:val="bullet"/>
      <w:lvlText w:val=""/>
      <w:lvlJc w:val="left"/>
      <w:pPr>
        <w:tabs>
          <w:tab w:val="num" w:pos="5040"/>
        </w:tabs>
        <w:ind w:left="5040" w:hanging="360"/>
      </w:pPr>
      <w:rPr>
        <w:rFonts w:ascii="Wingdings" w:hAnsi="Wingdings" w:hint="default"/>
      </w:rPr>
    </w:lvl>
    <w:lvl w:ilvl="7" w:tplc="68A2690C" w:tentative="1">
      <w:start w:val="1"/>
      <w:numFmt w:val="bullet"/>
      <w:lvlText w:val=""/>
      <w:lvlJc w:val="left"/>
      <w:pPr>
        <w:tabs>
          <w:tab w:val="num" w:pos="5760"/>
        </w:tabs>
        <w:ind w:left="5760" w:hanging="360"/>
      </w:pPr>
      <w:rPr>
        <w:rFonts w:ascii="Wingdings" w:hAnsi="Wingdings" w:hint="default"/>
      </w:rPr>
    </w:lvl>
    <w:lvl w:ilvl="8" w:tplc="593E1A4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F4D1D"/>
    <w:multiLevelType w:val="hybridMultilevel"/>
    <w:tmpl w:val="11FAF8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946159A"/>
    <w:multiLevelType w:val="multilevel"/>
    <w:tmpl w:val="56AC62FC"/>
    <w:lvl w:ilvl="0">
      <w:start w:val="9"/>
      <w:numFmt w:val="decimal"/>
      <w:lvlText w:val="%1."/>
      <w:lvlJc w:val="left"/>
      <w:pPr>
        <w:tabs>
          <w:tab w:val="num" w:pos="720"/>
        </w:tabs>
        <w:ind w:left="720" w:hanging="360"/>
      </w:pPr>
      <w:rPr>
        <w:rFonts w:hint="default"/>
        <w:b/>
        <w:i w:val="0"/>
      </w:rPr>
    </w:lvl>
    <w:lvl w:ilvl="1">
      <w:start w:val="1"/>
      <w:numFmt w:val="upperLetter"/>
      <w:lvlText w:val="%2."/>
      <w:lvlJc w:val="left"/>
      <w:pPr>
        <w:tabs>
          <w:tab w:val="num" w:pos="1170"/>
        </w:tabs>
        <w:ind w:left="1170" w:hanging="360"/>
      </w:pPr>
      <w:rPr>
        <w:rFonts w:hint="default"/>
        <w:b/>
        <w:i w:val="0"/>
      </w:rPr>
    </w:lvl>
    <w:lvl w:ilvl="2">
      <w:start w:val="1"/>
      <w:numFmt w:val="decimal"/>
      <w:lvlText w:val="%3."/>
      <w:lvlJc w:val="left"/>
      <w:pPr>
        <w:tabs>
          <w:tab w:val="num" w:pos="1620"/>
        </w:tabs>
        <w:ind w:left="1620" w:hanging="360"/>
      </w:pPr>
      <w:rPr>
        <w:rFonts w:hint="default"/>
        <w:b/>
        <w:i w:val="0"/>
      </w:rPr>
    </w:lvl>
    <w:lvl w:ilvl="3">
      <w:start w:val="1"/>
      <w:numFmt w:val="lowerLetter"/>
      <w:lvlText w:val="%4)"/>
      <w:lvlJc w:val="left"/>
      <w:pPr>
        <w:tabs>
          <w:tab w:val="num" w:pos="3240"/>
        </w:tabs>
        <w:ind w:left="3240" w:hanging="360"/>
      </w:pPr>
      <w:rPr>
        <w:rFonts w:hint="default"/>
      </w:rPr>
    </w:lvl>
    <w:lvl w:ilvl="4">
      <w:start w:val="1"/>
      <w:numFmt w:val="lowerRoman"/>
      <w:lvlText w:val="%5."/>
      <w:lvlJc w:val="left"/>
      <w:pPr>
        <w:tabs>
          <w:tab w:val="num" w:pos="3960"/>
        </w:tabs>
        <w:ind w:left="3960" w:hanging="360"/>
      </w:pPr>
      <w:rPr>
        <w:rFonts w:hint="default"/>
      </w:rPr>
    </w:lvl>
    <w:lvl w:ilvl="5">
      <w:start w:val="1"/>
      <w:numFmt w:val="lowerLetter"/>
      <w:lvlText w:val="%6."/>
      <w:lvlJc w:val="right"/>
      <w:pPr>
        <w:tabs>
          <w:tab w:val="num" w:pos="1800"/>
        </w:tabs>
        <w:ind w:left="180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65647C4E"/>
    <w:multiLevelType w:val="multilevel"/>
    <w:tmpl w:val="671E56AE"/>
    <w:lvl w:ilvl="0">
      <w:start w:val="8"/>
      <w:numFmt w:val="decimal"/>
      <w:lvlText w:val="%1."/>
      <w:lvlJc w:val="left"/>
      <w:pPr>
        <w:tabs>
          <w:tab w:val="num" w:pos="720"/>
        </w:tabs>
        <w:ind w:left="720" w:hanging="360"/>
      </w:pPr>
      <w:rPr>
        <w:rFonts w:hint="default"/>
        <w:b/>
        <w:i w:val="0"/>
      </w:rPr>
    </w:lvl>
    <w:lvl w:ilvl="1">
      <w:start w:val="1"/>
      <w:numFmt w:val="upperLetter"/>
      <w:lvlText w:val="%2."/>
      <w:lvlJc w:val="left"/>
      <w:pPr>
        <w:tabs>
          <w:tab w:val="num" w:pos="1170"/>
        </w:tabs>
        <w:ind w:left="1170" w:hanging="360"/>
      </w:pPr>
      <w:rPr>
        <w:rFonts w:hint="default"/>
        <w:b/>
        <w:i w:val="0"/>
      </w:rPr>
    </w:lvl>
    <w:lvl w:ilvl="2">
      <w:start w:val="1"/>
      <w:numFmt w:val="decimal"/>
      <w:lvlText w:val="%3."/>
      <w:lvlJc w:val="left"/>
      <w:pPr>
        <w:tabs>
          <w:tab w:val="num" w:pos="1620"/>
        </w:tabs>
        <w:ind w:left="1620" w:hanging="360"/>
      </w:pPr>
      <w:rPr>
        <w:rFonts w:hint="default"/>
        <w:b/>
        <w:i w:val="0"/>
      </w:rPr>
    </w:lvl>
    <w:lvl w:ilvl="3">
      <w:start w:val="1"/>
      <w:numFmt w:val="lowerLetter"/>
      <w:lvlText w:val="%4)"/>
      <w:lvlJc w:val="left"/>
      <w:pPr>
        <w:tabs>
          <w:tab w:val="num" w:pos="3240"/>
        </w:tabs>
        <w:ind w:left="3240" w:hanging="360"/>
      </w:pPr>
      <w:rPr>
        <w:rFonts w:hint="default"/>
      </w:rPr>
    </w:lvl>
    <w:lvl w:ilvl="4">
      <w:start w:val="1"/>
      <w:numFmt w:val="lowerRoman"/>
      <w:lvlText w:val="%5."/>
      <w:lvlJc w:val="left"/>
      <w:pPr>
        <w:tabs>
          <w:tab w:val="num" w:pos="3960"/>
        </w:tabs>
        <w:ind w:left="3960" w:hanging="360"/>
      </w:pPr>
      <w:rPr>
        <w:rFonts w:hint="default"/>
      </w:rPr>
    </w:lvl>
    <w:lvl w:ilvl="5">
      <w:start w:val="1"/>
      <w:numFmt w:val="lowerLetter"/>
      <w:lvlText w:val="%6."/>
      <w:lvlJc w:val="right"/>
      <w:pPr>
        <w:tabs>
          <w:tab w:val="num" w:pos="1800"/>
        </w:tabs>
        <w:ind w:left="180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677963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D1672F"/>
    <w:multiLevelType w:val="multilevel"/>
    <w:tmpl w:val="F50454F4"/>
    <w:lvl w:ilvl="0">
      <w:start w:val="1"/>
      <w:numFmt w:val="decimal"/>
      <w:lvlText w:val="%1."/>
      <w:lvlJc w:val="left"/>
      <w:pPr>
        <w:tabs>
          <w:tab w:val="num" w:pos="720"/>
        </w:tabs>
        <w:ind w:left="720" w:hanging="360"/>
      </w:pPr>
      <w:rPr>
        <w:rFonts w:hint="default"/>
        <w:b/>
        <w:i w:val="0"/>
      </w:rPr>
    </w:lvl>
    <w:lvl w:ilvl="1">
      <w:start w:val="1"/>
      <w:numFmt w:val="upperLetter"/>
      <w:lvlText w:val="%2."/>
      <w:lvlJc w:val="left"/>
      <w:pPr>
        <w:tabs>
          <w:tab w:val="num" w:pos="1170"/>
        </w:tabs>
        <w:ind w:left="1170" w:hanging="360"/>
      </w:pPr>
      <w:rPr>
        <w:rFonts w:hint="default"/>
        <w:b/>
        <w:i w:val="0"/>
      </w:rPr>
    </w:lvl>
    <w:lvl w:ilvl="2">
      <w:start w:val="1"/>
      <w:numFmt w:val="decimal"/>
      <w:lvlText w:val="%3."/>
      <w:lvlJc w:val="left"/>
      <w:pPr>
        <w:tabs>
          <w:tab w:val="num" w:pos="1620"/>
        </w:tabs>
        <w:ind w:left="1620" w:hanging="360"/>
      </w:pPr>
      <w:rPr>
        <w:rFonts w:hint="default"/>
        <w:b/>
        <w:i w:val="0"/>
      </w:rPr>
    </w:lvl>
    <w:lvl w:ilvl="3">
      <w:start w:val="1"/>
      <w:numFmt w:val="lowerLetter"/>
      <w:lvlText w:val="%4)"/>
      <w:lvlJc w:val="left"/>
      <w:pPr>
        <w:tabs>
          <w:tab w:val="num" w:pos="3240"/>
        </w:tabs>
        <w:ind w:left="3240" w:hanging="360"/>
      </w:pPr>
      <w:rPr>
        <w:rFonts w:hint="default"/>
      </w:rPr>
    </w:lvl>
    <w:lvl w:ilvl="4">
      <w:start w:val="1"/>
      <w:numFmt w:val="lowerRoman"/>
      <w:lvlText w:val="%5."/>
      <w:lvlJc w:val="left"/>
      <w:pPr>
        <w:tabs>
          <w:tab w:val="num" w:pos="3960"/>
        </w:tabs>
        <w:ind w:left="3960" w:hanging="360"/>
      </w:pPr>
      <w:rPr>
        <w:rFonts w:hint="default"/>
      </w:rPr>
    </w:lvl>
    <w:lvl w:ilvl="5">
      <w:start w:val="1"/>
      <w:numFmt w:val="lowerLetter"/>
      <w:lvlText w:val="%6."/>
      <w:lvlJc w:val="right"/>
      <w:pPr>
        <w:tabs>
          <w:tab w:val="num" w:pos="1800"/>
        </w:tabs>
        <w:ind w:left="180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6C4F4EB5"/>
    <w:multiLevelType w:val="hybridMultilevel"/>
    <w:tmpl w:val="63C03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9E6659"/>
    <w:multiLevelType w:val="hybridMultilevel"/>
    <w:tmpl w:val="809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864769"/>
    <w:multiLevelType w:val="multilevel"/>
    <w:tmpl w:val="EC46F616"/>
    <w:lvl w:ilvl="0">
      <w:start w:val="9"/>
      <w:numFmt w:val="decimal"/>
      <w:lvlText w:val="%1."/>
      <w:lvlJc w:val="left"/>
      <w:pPr>
        <w:tabs>
          <w:tab w:val="num" w:pos="1080"/>
        </w:tabs>
        <w:ind w:left="1080" w:hanging="360"/>
      </w:pPr>
      <w:rPr>
        <w:rFonts w:hint="default"/>
        <w:b/>
        <w:i w:val="0"/>
      </w:rPr>
    </w:lvl>
    <w:lvl w:ilvl="1">
      <w:start w:val="1"/>
      <w:numFmt w:val="decimal"/>
      <w:lvlText w:val="%2."/>
      <w:lvlJc w:val="right"/>
      <w:pPr>
        <w:tabs>
          <w:tab w:val="num" w:pos="1530"/>
        </w:tabs>
        <w:ind w:left="1530" w:hanging="360"/>
      </w:pPr>
      <w:rPr>
        <w:rFonts w:hint="default"/>
        <w:b/>
        <w:i w:val="0"/>
      </w:rPr>
    </w:lvl>
    <w:lvl w:ilvl="2">
      <w:start w:val="1"/>
      <w:numFmt w:val="decimal"/>
      <w:lvlText w:val="%3."/>
      <w:lvlJc w:val="left"/>
      <w:pPr>
        <w:tabs>
          <w:tab w:val="num" w:pos="1980"/>
        </w:tabs>
        <w:ind w:left="1980" w:hanging="360"/>
      </w:pPr>
      <w:rPr>
        <w:rFonts w:hint="default"/>
        <w:b/>
        <w:i w:val="0"/>
      </w:rPr>
    </w:lvl>
    <w:lvl w:ilvl="3">
      <w:start w:val="1"/>
      <w:numFmt w:val="lowerLetter"/>
      <w:lvlText w:val="%4)"/>
      <w:lvlJc w:val="left"/>
      <w:pPr>
        <w:tabs>
          <w:tab w:val="num" w:pos="3600"/>
        </w:tabs>
        <w:ind w:left="3600" w:hanging="360"/>
      </w:pPr>
      <w:rPr>
        <w:rFonts w:hint="default"/>
      </w:rPr>
    </w:lvl>
    <w:lvl w:ilvl="4">
      <w:start w:val="1"/>
      <w:numFmt w:val="lowerRoman"/>
      <w:lvlText w:val="%5."/>
      <w:lvlJc w:val="left"/>
      <w:pPr>
        <w:tabs>
          <w:tab w:val="num" w:pos="4320"/>
        </w:tabs>
        <w:ind w:left="4320" w:hanging="360"/>
      </w:pPr>
      <w:rPr>
        <w:rFonts w:hint="default"/>
      </w:rPr>
    </w:lvl>
    <w:lvl w:ilvl="5">
      <w:start w:val="1"/>
      <w:numFmt w:val="lowerLetter"/>
      <w:lvlText w:val="%6."/>
      <w:lvlJc w:val="right"/>
      <w:pPr>
        <w:tabs>
          <w:tab w:val="num" w:pos="2160"/>
        </w:tabs>
        <w:ind w:left="216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74011977"/>
    <w:multiLevelType w:val="hybridMultilevel"/>
    <w:tmpl w:val="368E2DC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778E50A7"/>
    <w:multiLevelType w:val="hybridMultilevel"/>
    <w:tmpl w:val="D144C848"/>
    <w:lvl w:ilvl="0" w:tplc="2D1A92FC">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8D969AB"/>
    <w:multiLevelType w:val="hybridMultilevel"/>
    <w:tmpl w:val="206AF3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5"/>
  </w:num>
  <w:num w:numId="3">
    <w:abstractNumId w:val="27"/>
  </w:num>
  <w:num w:numId="4">
    <w:abstractNumId w:val="28"/>
  </w:num>
  <w:num w:numId="5">
    <w:abstractNumId w:val="31"/>
  </w:num>
  <w:num w:numId="6">
    <w:abstractNumId w:val="25"/>
  </w:num>
  <w:num w:numId="7">
    <w:abstractNumId w:val="26"/>
  </w:num>
  <w:num w:numId="8">
    <w:abstractNumId w:val="18"/>
  </w:num>
  <w:num w:numId="9">
    <w:abstractNumId w:val="22"/>
  </w:num>
  <w:num w:numId="10">
    <w:abstractNumId w:val="2"/>
  </w:num>
  <w:num w:numId="11">
    <w:abstractNumId w:val="0"/>
  </w:num>
  <w:num w:numId="12">
    <w:abstractNumId w:val="1"/>
  </w:num>
  <w:num w:numId="13">
    <w:abstractNumId w:val="9"/>
  </w:num>
  <w:num w:numId="14">
    <w:abstractNumId w:val="19"/>
  </w:num>
  <w:num w:numId="15">
    <w:abstractNumId w:val="29"/>
  </w:num>
  <w:num w:numId="16">
    <w:abstractNumId w:val="30"/>
  </w:num>
  <w:num w:numId="17">
    <w:abstractNumId w:val="20"/>
  </w:num>
  <w:num w:numId="18">
    <w:abstractNumId w:val="4"/>
  </w:num>
  <w:num w:numId="19">
    <w:abstractNumId w:val="11"/>
  </w:num>
  <w:num w:numId="20">
    <w:abstractNumId w:val="12"/>
  </w:num>
  <w:num w:numId="21">
    <w:abstractNumId w:val="34"/>
  </w:num>
  <w:num w:numId="22">
    <w:abstractNumId w:val="7"/>
  </w:num>
  <w:num w:numId="23">
    <w:abstractNumId w:val="6"/>
  </w:num>
  <w:num w:numId="24">
    <w:abstractNumId w:val="10"/>
  </w:num>
  <w:num w:numId="25">
    <w:abstractNumId w:val="8"/>
  </w:num>
  <w:num w:numId="26">
    <w:abstractNumId w:val="13"/>
  </w:num>
  <w:num w:numId="27">
    <w:abstractNumId w:val="33"/>
  </w:num>
  <w:num w:numId="28">
    <w:abstractNumId w:val="5"/>
  </w:num>
  <w:num w:numId="29">
    <w:abstractNumId w:val="17"/>
  </w:num>
  <w:num w:numId="30">
    <w:abstractNumId w:val="14"/>
  </w:num>
  <w:num w:numId="31">
    <w:abstractNumId w:val="16"/>
  </w:num>
  <w:num w:numId="32">
    <w:abstractNumId w:val="23"/>
  </w:num>
  <w:num w:numId="33">
    <w:abstractNumId w:val="3"/>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s-MX" w:vendorID="64" w:dllVersion="6" w:nlCheck="1" w:checkStyle="1"/>
  <w:activeWritingStyle w:appName="MSWord" w:lang="en-US" w:vendorID="64" w:dllVersion="0" w:nlCheck="1" w:checkStyle="0"/>
  <w:activeWritingStyle w:appName="MSWord" w:lang="es-E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E8"/>
    <w:rsid w:val="0000066C"/>
    <w:rsid w:val="000006CD"/>
    <w:rsid w:val="0000254F"/>
    <w:rsid w:val="00003704"/>
    <w:rsid w:val="00003B12"/>
    <w:rsid w:val="000042EA"/>
    <w:rsid w:val="00004BCA"/>
    <w:rsid w:val="000069CA"/>
    <w:rsid w:val="00006E29"/>
    <w:rsid w:val="00006E49"/>
    <w:rsid w:val="00007246"/>
    <w:rsid w:val="00007C24"/>
    <w:rsid w:val="00007CDC"/>
    <w:rsid w:val="00010AFF"/>
    <w:rsid w:val="0001101A"/>
    <w:rsid w:val="0001198C"/>
    <w:rsid w:val="0001260B"/>
    <w:rsid w:val="00012F68"/>
    <w:rsid w:val="00014473"/>
    <w:rsid w:val="00015BF3"/>
    <w:rsid w:val="0001641B"/>
    <w:rsid w:val="0001664C"/>
    <w:rsid w:val="00016862"/>
    <w:rsid w:val="00017271"/>
    <w:rsid w:val="00020D3E"/>
    <w:rsid w:val="00021B17"/>
    <w:rsid w:val="00022845"/>
    <w:rsid w:val="00023B08"/>
    <w:rsid w:val="00023B29"/>
    <w:rsid w:val="0002462E"/>
    <w:rsid w:val="00026ED4"/>
    <w:rsid w:val="0002752E"/>
    <w:rsid w:val="00030722"/>
    <w:rsid w:val="00030D52"/>
    <w:rsid w:val="00031AED"/>
    <w:rsid w:val="00031E67"/>
    <w:rsid w:val="00031F9C"/>
    <w:rsid w:val="00031FE2"/>
    <w:rsid w:val="00032DFA"/>
    <w:rsid w:val="00033380"/>
    <w:rsid w:val="0003497E"/>
    <w:rsid w:val="00037A18"/>
    <w:rsid w:val="00040ACB"/>
    <w:rsid w:val="00040DA1"/>
    <w:rsid w:val="00041949"/>
    <w:rsid w:val="00041E85"/>
    <w:rsid w:val="000423B0"/>
    <w:rsid w:val="00042BB6"/>
    <w:rsid w:val="000435AD"/>
    <w:rsid w:val="00045130"/>
    <w:rsid w:val="000456DE"/>
    <w:rsid w:val="00046A59"/>
    <w:rsid w:val="00046DFB"/>
    <w:rsid w:val="000518FE"/>
    <w:rsid w:val="00052545"/>
    <w:rsid w:val="0005272C"/>
    <w:rsid w:val="000527E6"/>
    <w:rsid w:val="00052A44"/>
    <w:rsid w:val="000532A5"/>
    <w:rsid w:val="0005340E"/>
    <w:rsid w:val="00053667"/>
    <w:rsid w:val="000543B6"/>
    <w:rsid w:val="000555A4"/>
    <w:rsid w:val="00055986"/>
    <w:rsid w:val="000561D7"/>
    <w:rsid w:val="0005632F"/>
    <w:rsid w:val="00056E5B"/>
    <w:rsid w:val="00057475"/>
    <w:rsid w:val="00057949"/>
    <w:rsid w:val="00057DD3"/>
    <w:rsid w:val="00061A60"/>
    <w:rsid w:val="00062008"/>
    <w:rsid w:val="00062357"/>
    <w:rsid w:val="00062661"/>
    <w:rsid w:val="00062A23"/>
    <w:rsid w:val="00063D16"/>
    <w:rsid w:val="00064DC8"/>
    <w:rsid w:val="00066B7E"/>
    <w:rsid w:val="00070225"/>
    <w:rsid w:val="00071512"/>
    <w:rsid w:val="00071ADE"/>
    <w:rsid w:val="00071DEC"/>
    <w:rsid w:val="00071F84"/>
    <w:rsid w:val="00072026"/>
    <w:rsid w:val="000724A4"/>
    <w:rsid w:val="00072A78"/>
    <w:rsid w:val="00073483"/>
    <w:rsid w:val="00073942"/>
    <w:rsid w:val="00073DF9"/>
    <w:rsid w:val="00074BAB"/>
    <w:rsid w:val="00080912"/>
    <w:rsid w:val="00080ECB"/>
    <w:rsid w:val="00081D4F"/>
    <w:rsid w:val="00081DFE"/>
    <w:rsid w:val="0008222E"/>
    <w:rsid w:val="00083B52"/>
    <w:rsid w:val="000852D1"/>
    <w:rsid w:val="000859BD"/>
    <w:rsid w:val="00086D17"/>
    <w:rsid w:val="00087A3D"/>
    <w:rsid w:val="00087B80"/>
    <w:rsid w:val="00090F7A"/>
    <w:rsid w:val="00091E59"/>
    <w:rsid w:val="00092E60"/>
    <w:rsid w:val="00093EF2"/>
    <w:rsid w:val="000942B8"/>
    <w:rsid w:val="0009478A"/>
    <w:rsid w:val="000952B9"/>
    <w:rsid w:val="000965DD"/>
    <w:rsid w:val="00096CCE"/>
    <w:rsid w:val="000A2E11"/>
    <w:rsid w:val="000A3246"/>
    <w:rsid w:val="000A550D"/>
    <w:rsid w:val="000A62FB"/>
    <w:rsid w:val="000A6B38"/>
    <w:rsid w:val="000B0039"/>
    <w:rsid w:val="000B1606"/>
    <w:rsid w:val="000B2A2B"/>
    <w:rsid w:val="000B4291"/>
    <w:rsid w:val="000B45FF"/>
    <w:rsid w:val="000B47EC"/>
    <w:rsid w:val="000B4E07"/>
    <w:rsid w:val="000B6C54"/>
    <w:rsid w:val="000B77B0"/>
    <w:rsid w:val="000C13BC"/>
    <w:rsid w:val="000C398A"/>
    <w:rsid w:val="000C52C9"/>
    <w:rsid w:val="000C52E4"/>
    <w:rsid w:val="000C5B33"/>
    <w:rsid w:val="000D0F2C"/>
    <w:rsid w:val="000D1B9E"/>
    <w:rsid w:val="000D3446"/>
    <w:rsid w:val="000D3A75"/>
    <w:rsid w:val="000D4868"/>
    <w:rsid w:val="000D53DF"/>
    <w:rsid w:val="000D6193"/>
    <w:rsid w:val="000D69D5"/>
    <w:rsid w:val="000E0265"/>
    <w:rsid w:val="000E2366"/>
    <w:rsid w:val="000E410F"/>
    <w:rsid w:val="000E60DB"/>
    <w:rsid w:val="000E6511"/>
    <w:rsid w:val="000F082E"/>
    <w:rsid w:val="000F1B83"/>
    <w:rsid w:val="000F3207"/>
    <w:rsid w:val="000F3860"/>
    <w:rsid w:val="000F3D2A"/>
    <w:rsid w:val="000F4A30"/>
    <w:rsid w:val="000F5072"/>
    <w:rsid w:val="000F51F0"/>
    <w:rsid w:val="000F5A89"/>
    <w:rsid w:val="000F5CD7"/>
    <w:rsid w:val="000F64AC"/>
    <w:rsid w:val="000F67F9"/>
    <w:rsid w:val="000F6A29"/>
    <w:rsid w:val="000F7DD0"/>
    <w:rsid w:val="000F7F7B"/>
    <w:rsid w:val="00101E5A"/>
    <w:rsid w:val="00101E86"/>
    <w:rsid w:val="00102675"/>
    <w:rsid w:val="0010481E"/>
    <w:rsid w:val="00104A03"/>
    <w:rsid w:val="00104CAE"/>
    <w:rsid w:val="001064F5"/>
    <w:rsid w:val="001068BA"/>
    <w:rsid w:val="00107DFD"/>
    <w:rsid w:val="00111BC4"/>
    <w:rsid w:val="0011247B"/>
    <w:rsid w:val="00113231"/>
    <w:rsid w:val="00114A38"/>
    <w:rsid w:val="00115F35"/>
    <w:rsid w:val="00117335"/>
    <w:rsid w:val="001213EB"/>
    <w:rsid w:val="00121520"/>
    <w:rsid w:val="00121549"/>
    <w:rsid w:val="00121EA6"/>
    <w:rsid w:val="00122D61"/>
    <w:rsid w:val="00123DF5"/>
    <w:rsid w:val="00124899"/>
    <w:rsid w:val="00125B7A"/>
    <w:rsid w:val="00125C1D"/>
    <w:rsid w:val="001264CB"/>
    <w:rsid w:val="00126C88"/>
    <w:rsid w:val="00127300"/>
    <w:rsid w:val="00130073"/>
    <w:rsid w:val="00131044"/>
    <w:rsid w:val="0013365D"/>
    <w:rsid w:val="00133860"/>
    <w:rsid w:val="00134381"/>
    <w:rsid w:val="001354FB"/>
    <w:rsid w:val="001357C8"/>
    <w:rsid w:val="00135BBC"/>
    <w:rsid w:val="00136AEE"/>
    <w:rsid w:val="00140991"/>
    <w:rsid w:val="00140EE7"/>
    <w:rsid w:val="00141E32"/>
    <w:rsid w:val="00144FA6"/>
    <w:rsid w:val="00145C89"/>
    <w:rsid w:val="00145FDD"/>
    <w:rsid w:val="0014786E"/>
    <w:rsid w:val="0014791A"/>
    <w:rsid w:val="0015008A"/>
    <w:rsid w:val="001501CA"/>
    <w:rsid w:val="00150DF8"/>
    <w:rsid w:val="0015147D"/>
    <w:rsid w:val="00151B06"/>
    <w:rsid w:val="00151BEE"/>
    <w:rsid w:val="00151CC4"/>
    <w:rsid w:val="0015250B"/>
    <w:rsid w:val="001533CB"/>
    <w:rsid w:val="001536B7"/>
    <w:rsid w:val="00153B0B"/>
    <w:rsid w:val="00153EB1"/>
    <w:rsid w:val="001549B1"/>
    <w:rsid w:val="001553F2"/>
    <w:rsid w:val="0015588D"/>
    <w:rsid w:val="001573E4"/>
    <w:rsid w:val="00157F3D"/>
    <w:rsid w:val="0016042D"/>
    <w:rsid w:val="00160BBD"/>
    <w:rsid w:val="00162FE8"/>
    <w:rsid w:val="001632D5"/>
    <w:rsid w:val="0016349E"/>
    <w:rsid w:val="0016376C"/>
    <w:rsid w:val="001639A1"/>
    <w:rsid w:val="001653AA"/>
    <w:rsid w:val="00165876"/>
    <w:rsid w:val="00167AC5"/>
    <w:rsid w:val="00167FD6"/>
    <w:rsid w:val="001710F0"/>
    <w:rsid w:val="001711AF"/>
    <w:rsid w:val="00172260"/>
    <w:rsid w:val="00172327"/>
    <w:rsid w:val="00172B34"/>
    <w:rsid w:val="00174D19"/>
    <w:rsid w:val="001750E5"/>
    <w:rsid w:val="00175316"/>
    <w:rsid w:val="0017574B"/>
    <w:rsid w:val="0017662C"/>
    <w:rsid w:val="00176D9B"/>
    <w:rsid w:val="00177C7C"/>
    <w:rsid w:val="00177E17"/>
    <w:rsid w:val="00180E60"/>
    <w:rsid w:val="00182371"/>
    <w:rsid w:val="00183307"/>
    <w:rsid w:val="00183505"/>
    <w:rsid w:val="00183E37"/>
    <w:rsid w:val="00183FA7"/>
    <w:rsid w:val="0018473F"/>
    <w:rsid w:val="001847B9"/>
    <w:rsid w:val="0018541B"/>
    <w:rsid w:val="00186296"/>
    <w:rsid w:val="001871D2"/>
    <w:rsid w:val="0018786E"/>
    <w:rsid w:val="0019095F"/>
    <w:rsid w:val="00190BE9"/>
    <w:rsid w:val="00192465"/>
    <w:rsid w:val="00192E85"/>
    <w:rsid w:val="001933ED"/>
    <w:rsid w:val="00193E48"/>
    <w:rsid w:val="001946AE"/>
    <w:rsid w:val="001A1D56"/>
    <w:rsid w:val="001A2473"/>
    <w:rsid w:val="001A25BA"/>
    <w:rsid w:val="001A3728"/>
    <w:rsid w:val="001A42FE"/>
    <w:rsid w:val="001A4BC2"/>
    <w:rsid w:val="001A4F6D"/>
    <w:rsid w:val="001A5BB0"/>
    <w:rsid w:val="001A646F"/>
    <w:rsid w:val="001A6CFC"/>
    <w:rsid w:val="001A6EB3"/>
    <w:rsid w:val="001A717D"/>
    <w:rsid w:val="001A76A9"/>
    <w:rsid w:val="001A779A"/>
    <w:rsid w:val="001A7840"/>
    <w:rsid w:val="001A7B31"/>
    <w:rsid w:val="001B0365"/>
    <w:rsid w:val="001B0B92"/>
    <w:rsid w:val="001B0C33"/>
    <w:rsid w:val="001B0EE4"/>
    <w:rsid w:val="001B21A2"/>
    <w:rsid w:val="001B2659"/>
    <w:rsid w:val="001B3775"/>
    <w:rsid w:val="001B3FDD"/>
    <w:rsid w:val="001B4854"/>
    <w:rsid w:val="001B4BDC"/>
    <w:rsid w:val="001B588D"/>
    <w:rsid w:val="001B5E72"/>
    <w:rsid w:val="001B6E58"/>
    <w:rsid w:val="001B788C"/>
    <w:rsid w:val="001B7C19"/>
    <w:rsid w:val="001C044C"/>
    <w:rsid w:val="001C1900"/>
    <w:rsid w:val="001C1D10"/>
    <w:rsid w:val="001C3D31"/>
    <w:rsid w:val="001C6AA5"/>
    <w:rsid w:val="001C6DCC"/>
    <w:rsid w:val="001C6E24"/>
    <w:rsid w:val="001C72FD"/>
    <w:rsid w:val="001C770A"/>
    <w:rsid w:val="001C78D3"/>
    <w:rsid w:val="001D06A7"/>
    <w:rsid w:val="001D0865"/>
    <w:rsid w:val="001D1110"/>
    <w:rsid w:val="001D2420"/>
    <w:rsid w:val="001D4809"/>
    <w:rsid w:val="001D5ED8"/>
    <w:rsid w:val="001E0CF8"/>
    <w:rsid w:val="001E1163"/>
    <w:rsid w:val="001E13F5"/>
    <w:rsid w:val="001E164A"/>
    <w:rsid w:val="001E2238"/>
    <w:rsid w:val="001E2D5C"/>
    <w:rsid w:val="001E2EEC"/>
    <w:rsid w:val="001E3F7F"/>
    <w:rsid w:val="001E4952"/>
    <w:rsid w:val="001E4A9F"/>
    <w:rsid w:val="001F0CCD"/>
    <w:rsid w:val="001F1711"/>
    <w:rsid w:val="001F2AEE"/>
    <w:rsid w:val="001F37AF"/>
    <w:rsid w:val="001F3A90"/>
    <w:rsid w:val="001F3B74"/>
    <w:rsid w:val="001F4280"/>
    <w:rsid w:val="001F5CED"/>
    <w:rsid w:val="001F6F85"/>
    <w:rsid w:val="001F7293"/>
    <w:rsid w:val="001F7897"/>
    <w:rsid w:val="00200D0E"/>
    <w:rsid w:val="002010C5"/>
    <w:rsid w:val="00201B81"/>
    <w:rsid w:val="002046C0"/>
    <w:rsid w:val="0020591B"/>
    <w:rsid w:val="00205DA0"/>
    <w:rsid w:val="002060DE"/>
    <w:rsid w:val="00206D00"/>
    <w:rsid w:val="00206E66"/>
    <w:rsid w:val="00206F6D"/>
    <w:rsid w:val="00206F74"/>
    <w:rsid w:val="00210364"/>
    <w:rsid w:val="002104C4"/>
    <w:rsid w:val="00210D21"/>
    <w:rsid w:val="002116D9"/>
    <w:rsid w:val="00212E52"/>
    <w:rsid w:val="00213E4F"/>
    <w:rsid w:val="00214B16"/>
    <w:rsid w:val="002163D8"/>
    <w:rsid w:val="00216AB4"/>
    <w:rsid w:val="00222A77"/>
    <w:rsid w:val="00222E2D"/>
    <w:rsid w:val="0022465A"/>
    <w:rsid w:val="00224CC6"/>
    <w:rsid w:val="00224E50"/>
    <w:rsid w:val="00224EF0"/>
    <w:rsid w:val="00225DB2"/>
    <w:rsid w:val="00226021"/>
    <w:rsid w:val="00226D67"/>
    <w:rsid w:val="002276E4"/>
    <w:rsid w:val="00230813"/>
    <w:rsid w:val="00230992"/>
    <w:rsid w:val="002310E6"/>
    <w:rsid w:val="002333EB"/>
    <w:rsid w:val="0023398D"/>
    <w:rsid w:val="002339DB"/>
    <w:rsid w:val="002340ED"/>
    <w:rsid w:val="0023600F"/>
    <w:rsid w:val="00237296"/>
    <w:rsid w:val="00237545"/>
    <w:rsid w:val="002376CE"/>
    <w:rsid w:val="00237CAD"/>
    <w:rsid w:val="00240941"/>
    <w:rsid w:val="0024136F"/>
    <w:rsid w:val="0024308F"/>
    <w:rsid w:val="00245547"/>
    <w:rsid w:val="00247D24"/>
    <w:rsid w:val="00250F1B"/>
    <w:rsid w:val="002514E3"/>
    <w:rsid w:val="00251FB9"/>
    <w:rsid w:val="002522F8"/>
    <w:rsid w:val="00252B27"/>
    <w:rsid w:val="00252C62"/>
    <w:rsid w:val="00256611"/>
    <w:rsid w:val="00257106"/>
    <w:rsid w:val="00260309"/>
    <w:rsid w:val="0026096B"/>
    <w:rsid w:val="0026111B"/>
    <w:rsid w:val="00261794"/>
    <w:rsid w:val="00261804"/>
    <w:rsid w:val="00261944"/>
    <w:rsid w:val="00261950"/>
    <w:rsid w:val="00261952"/>
    <w:rsid w:val="00263C98"/>
    <w:rsid w:val="00264BF9"/>
    <w:rsid w:val="002654D4"/>
    <w:rsid w:val="002662EA"/>
    <w:rsid w:val="002670BA"/>
    <w:rsid w:val="00271625"/>
    <w:rsid w:val="002716E8"/>
    <w:rsid w:val="00271E73"/>
    <w:rsid w:val="00272257"/>
    <w:rsid w:val="00273092"/>
    <w:rsid w:val="0027328D"/>
    <w:rsid w:val="00274F2C"/>
    <w:rsid w:val="00276128"/>
    <w:rsid w:val="0027614D"/>
    <w:rsid w:val="0027637B"/>
    <w:rsid w:val="002766A6"/>
    <w:rsid w:val="00276F8F"/>
    <w:rsid w:val="002776A9"/>
    <w:rsid w:val="00281F97"/>
    <w:rsid w:val="0028261E"/>
    <w:rsid w:val="00283FF3"/>
    <w:rsid w:val="00284306"/>
    <w:rsid w:val="0028538A"/>
    <w:rsid w:val="00285769"/>
    <w:rsid w:val="00285B0E"/>
    <w:rsid w:val="00285D18"/>
    <w:rsid w:val="00286CE1"/>
    <w:rsid w:val="00290731"/>
    <w:rsid w:val="00291529"/>
    <w:rsid w:val="0029197D"/>
    <w:rsid w:val="002920A3"/>
    <w:rsid w:val="00293D5A"/>
    <w:rsid w:val="00293FD3"/>
    <w:rsid w:val="0029428D"/>
    <w:rsid w:val="00294397"/>
    <w:rsid w:val="002948E9"/>
    <w:rsid w:val="002969B2"/>
    <w:rsid w:val="002974F9"/>
    <w:rsid w:val="00297F7F"/>
    <w:rsid w:val="002A0779"/>
    <w:rsid w:val="002A1BE1"/>
    <w:rsid w:val="002A228D"/>
    <w:rsid w:val="002A22E6"/>
    <w:rsid w:val="002A2D70"/>
    <w:rsid w:val="002A4507"/>
    <w:rsid w:val="002A4E7F"/>
    <w:rsid w:val="002A58B1"/>
    <w:rsid w:val="002A58FD"/>
    <w:rsid w:val="002A6874"/>
    <w:rsid w:val="002A6D8B"/>
    <w:rsid w:val="002B0FAE"/>
    <w:rsid w:val="002B0FD0"/>
    <w:rsid w:val="002B2501"/>
    <w:rsid w:val="002B4843"/>
    <w:rsid w:val="002B4A82"/>
    <w:rsid w:val="002B51B2"/>
    <w:rsid w:val="002C1F65"/>
    <w:rsid w:val="002C70D0"/>
    <w:rsid w:val="002C7573"/>
    <w:rsid w:val="002D0942"/>
    <w:rsid w:val="002D0AF6"/>
    <w:rsid w:val="002D1716"/>
    <w:rsid w:val="002D1A57"/>
    <w:rsid w:val="002D31FA"/>
    <w:rsid w:val="002D3DBA"/>
    <w:rsid w:val="002D614A"/>
    <w:rsid w:val="002D7424"/>
    <w:rsid w:val="002E0E0F"/>
    <w:rsid w:val="002E140F"/>
    <w:rsid w:val="002E241D"/>
    <w:rsid w:val="002E2DDB"/>
    <w:rsid w:val="002E36EE"/>
    <w:rsid w:val="002E40C6"/>
    <w:rsid w:val="002E508C"/>
    <w:rsid w:val="002E510F"/>
    <w:rsid w:val="002E51FE"/>
    <w:rsid w:val="002E523C"/>
    <w:rsid w:val="002E6728"/>
    <w:rsid w:val="002E6799"/>
    <w:rsid w:val="002F050A"/>
    <w:rsid w:val="002F05A2"/>
    <w:rsid w:val="002F17C6"/>
    <w:rsid w:val="002F19F7"/>
    <w:rsid w:val="002F212B"/>
    <w:rsid w:val="002F22C7"/>
    <w:rsid w:val="002F2A3A"/>
    <w:rsid w:val="002F3210"/>
    <w:rsid w:val="002F3975"/>
    <w:rsid w:val="002F39FA"/>
    <w:rsid w:val="002F40E2"/>
    <w:rsid w:val="002F421F"/>
    <w:rsid w:val="002F4229"/>
    <w:rsid w:val="002F44A9"/>
    <w:rsid w:val="002F5AF0"/>
    <w:rsid w:val="002F65B9"/>
    <w:rsid w:val="002F6BB0"/>
    <w:rsid w:val="00300081"/>
    <w:rsid w:val="0030238F"/>
    <w:rsid w:val="00303194"/>
    <w:rsid w:val="00303BE8"/>
    <w:rsid w:val="00304486"/>
    <w:rsid w:val="00304901"/>
    <w:rsid w:val="00304C23"/>
    <w:rsid w:val="00305A02"/>
    <w:rsid w:val="003066FB"/>
    <w:rsid w:val="003071BF"/>
    <w:rsid w:val="00307AA8"/>
    <w:rsid w:val="00307BAC"/>
    <w:rsid w:val="003100DA"/>
    <w:rsid w:val="00310321"/>
    <w:rsid w:val="00310D08"/>
    <w:rsid w:val="00311CE9"/>
    <w:rsid w:val="003132A1"/>
    <w:rsid w:val="00313696"/>
    <w:rsid w:val="003173EC"/>
    <w:rsid w:val="00317A2B"/>
    <w:rsid w:val="003201E0"/>
    <w:rsid w:val="003204B3"/>
    <w:rsid w:val="003206CE"/>
    <w:rsid w:val="00323CEC"/>
    <w:rsid w:val="0032550A"/>
    <w:rsid w:val="00326E72"/>
    <w:rsid w:val="00326F25"/>
    <w:rsid w:val="003278A5"/>
    <w:rsid w:val="00330F65"/>
    <w:rsid w:val="00331595"/>
    <w:rsid w:val="0033355A"/>
    <w:rsid w:val="00334094"/>
    <w:rsid w:val="00334373"/>
    <w:rsid w:val="00334AE5"/>
    <w:rsid w:val="003350EB"/>
    <w:rsid w:val="0033530D"/>
    <w:rsid w:val="00335403"/>
    <w:rsid w:val="0033540E"/>
    <w:rsid w:val="00336087"/>
    <w:rsid w:val="00341031"/>
    <w:rsid w:val="00341378"/>
    <w:rsid w:val="0034259A"/>
    <w:rsid w:val="003436EE"/>
    <w:rsid w:val="0034499B"/>
    <w:rsid w:val="00345646"/>
    <w:rsid w:val="003462FA"/>
    <w:rsid w:val="00347298"/>
    <w:rsid w:val="00347529"/>
    <w:rsid w:val="0035099D"/>
    <w:rsid w:val="0035291C"/>
    <w:rsid w:val="00352F5E"/>
    <w:rsid w:val="003533AB"/>
    <w:rsid w:val="00353D69"/>
    <w:rsid w:val="00354999"/>
    <w:rsid w:val="00354D73"/>
    <w:rsid w:val="00355C85"/>
    <w:rsid w:val="00355FDE"/>
    <w:rsid w:val="003567D3"/>
    <w:rsid w:val="00356838"/>
    <w:rsid w:val="003573E4"/>
    <w:rsid w:val="0035797C"/>
    <w:rsid w:val="00357A41"/>
    <w:rsid w:val="00357B58"/>
    <w:rsid w:val="00360626"/>
    <w:rsid w:val="0036263A"/>
    <w:rsid w:val="00364877"/>
    <w:rsid w:val="0036572B"/>
    <w:rsid w:val="00365D6F"/>
    <w:rsid w:val="0036645F"/>
    <w:rsid w:val="00366699"/>
    <w:rsid w:val="0036677B"/>
    <w:rsid w:val="0036764E"/>
    <w:rsid w:val="0036773F"/>
    <w:rsid w:val="00370940"/>
    <w:rsid w:val="00371DDA"/>
    <w:rsid w:val="003721FC"/>
    <w:rsid w:val="00373205"/>
    <w:rsid w:val="00373AD5"/>
    <w:rsid w:val="00375D9B"/>
    <w:rsid w:val="00376645"/>
    <w:rsid w:val="00376D1C"/>
    <w:rsid w:val="00376D36"/>
    <w:rsid w:val="00377238"/>
    <w:rsid w:val="00377ED1"/>
    <w:rsid w:val="00384E1E"/>
    <w:rsid w:val="0038665F"/>
    <w:rsid w:val="003876E4"/>
    <w:rsid w:val="00390B49"/>
    <w:rsid w:val="00390DCD"/>
    <w:rsid w:val="00391DEA"/>
    <w:rsid w:val="00392144"/>
    <w:rsid w:val="00392DED"/>
    <w:rsid w:val="00393BBB"/>
    <w:rsid w:val="00394422"/>
    <w:rsid w:val="00395E54"/>
    <w:rsid w:val="003965E1"/>
    <w:rsid w:val="00397D64"/>
    <w:rsid w:val="003A0922"/>
    <w:rsid w:val="003A0E21"/>
    <w:rsid w:val="003A10EA"/>
    <w:rsid w:val="003A148B"/>
    <w:rsid w:val="003A1D31"/>
    <w:rsid w:val="003A2FF2"/>
    <w:rsid w:val="003A39E7"/>
    <w:rsid w:val="003A600E"/>
    <w:rsid w:val="003A61EC"/>
    <w:rsid w:val="003A6A2F"/>
    <w:rsid w:val="003B0D42"/>
    <w:rsid w:val="003B1A85"/>
    <w:rsid w:val="003B2761"/>
    <w:rsid w:val="003B2C33"/>
    <w:rsid w:val="003B3464"/>
    <w:rsid w:val="003B4BA1"/>
    <w:rsid w:val="003B5BD2"/>
    <w:rsid w:val="003B7C41"/>
    <w:rsid w:val="003C0272"/>
    <w:rsid w:val="003C14EF"/>
    <w:rsid w:val="003C21F7"/>
    <w:rsid w:val="003C3B0D"/>
    <w:rsid w:val="003C5DB1"/>
    <w:rsid w:val="003C6567"/>
    <w:rsid w:val="003C676E"/>
    <w:rsid w:val="003C6FA6"/>
    <w:rsid w:val="003C7973"/>
    <w:rsid w:val="003D0171"/>
    <w:rsid w:val="003D0B90"/>
    <w:rsid w:val="003D0CC8"/>
    <w:rsid w:val="003D0F64"/>
    <w:rsid w:val="003D11BD"/>
    <w:rsid w:val="003D168A"/>
    <w:rsid w:val="003D23EF"/>
    <w:rsid w:val="003D35BD"/>
    <w:rsid w:val="003D388C"/>
    <w:rsid w:val="003D3B05"/>
    <w:rsid w:val="003D45FB"/>
    <w:rsid w:val="003D5B32"/>
    <w:rsid w:val="003D5B81"/>
    <w:rsid w:val="003D6A28"/>
    <w:rsid w:val="003D6D77"/>
    <w:rsid w:val="003D7F1A"/>
    <w:rsid w:val="003E07CE"/>
    <w:rsid w:val="003E0946"/>
    <w:rsid w:val="003E11CC"/>
    <w:rsid w:val="003E1447"/>
    <w:rsid w:val="003E176F"/>
    <w:rsid w:val="003E2C8F"/>
    <w:rsid w:val="003E300B"/>
    <w:rsid w:val="003E351C"/>
    <w:rsid w:val="003E6617"/>
    <w:rsid w:val="003E66AF"/>
    <w:rsid w:val="003E6764"/>
    <w:rsid w:val="003F055C"/>
    <w:rsid w:val="003F0B6E"/>
    <w:rsid w:val="003F1626"/>
    <w:rsid w:val="003F21F7"/>
    <w:rsid w:val="003F2451"/>
    <w:rsid w:val="003F3C94"/>
    <w:rsid w:val="003F3CE7"/>
    <w:rsid w:val="003F4107"/>
    <w:rsid w:val="003F4978"/>
    <w:rsid w:val="003F5349"/>
    <w:rsid w:val="003F5E5E"/>
    <w:rsid w:val="003F6EF0"/>
    <w:rsid w:val="0040042C"/>
    <w:rsid w:val="004010D8"/>
    <w:rsid w:val="00401692"/>
    <w:rsid w:val="00401A28"/>
    <w:rsid w:val="00401F2C"/>
    <w:rsid w:val="00402641"/>
    <w:rsid w:val="00403764"/>
    <w:rsid w:val="00404604"/>
    <w:rsid w:val="00404F96"/>
    <w:rsid w:val="00405B36"/>
    <w:rsid w:val="00405B4B"/>
    <w:rsid w:val="00405B52"/>
    <w:rsid w:val="004068E4"/>
    <w:rsid w:val="0040717E"/>
    <w:rsid w:val="00410763"/>
    <w:rsid w:val="00413709"/>
    <w:rsid w:val="00413A22"/>
    <w:rsid w:val="00413C91"/>
    <w:rsid w:val="00415E66"/>
    <w:rsid w:val="00416590"/>
    <w:rsid w:val="004207F0"/>
    <w:rsid w:val="00421B5D"/>
    <w:rsid w:val="00423CD6"/>
    <w:rsid w:val="004245AD"/>
    <w:rsid w:val="004247D4"/>
    <w:rsid w:val="00424B2F"/>
    <w:rsid w:val="00424FE2"/>
    <w:rsid w:val="00425065"/>
    <w:rsid w:val="00425C63"/>
    <w:rsid w:val="004263B0"/>
    <w:rsid w:val="00426BC8"/>
    <w:rsid w:val="00426F21"/>
    <w:rsid w:val="00432952"/>
    <w:rsid w:val="00432A60"/>
    <w:rsid w:val="00432C41"/>
    <w:rsid w:val="00433A59"/>
    <w:rsid w:val="00434951"/>
    <w:rsid w:val="00434B21"/>
    <w:rsid w:val="00434D0A"/>
    <w:rsid w:val="004357A7"/>
    <w:rsid w:val="004361E2"/>
    <w:rsid w:val="0043684D"/>
    <w:rsid w:val="00436EA4"/>
    <w:rsid w:val="00437311"/>
    <w:rsid w:val="00437471"/>
    <w:rsid w:val="00437D70"/>
    <w:rsid w:val="004405F1"/>
    <w:rsid w:val="00442779"/>
    <w:rsid w:val="004433C3"/>
    <w:rsid w:val="004443B7"/>
    <w:rsid w:val="0044503A"/>
    <w:rsid w:val="00445051"/>
    <w:rsid w:val="00445535"/>
    <w:rsid w:val="00446148"/>
    <w:rsid w:val="0044677F"/>
    <w:rsid w:val="00447149"/>
    <w:rsid w:val="00450A0B"/>
    <w:rsid w:val="004516C9"/>
    <w:rsid w:val="0045174D"/>
    <w:rsid w:val="004517EA"/>
    <w:rsid w:val="004520F7"/>
    <w:rsid w:val="004523AA"/>
    <w:rsid w:val="004524D7"/>
    <w:rsid w:val="00452A23"/>
    <w:rsid w:val="00452A6C"/>
    <w:rsid w:val="004544A9"/>
    <w:rsid w:val="004544B7"/>
    <w:rsid w:val="00454C25"/>
    <w:rsid w:val="00455217"/>
    <w:rsid w:val="00455550"/>
    <w:rsid w:val="00456FD3"/>
    <w:rsid w:val="0046106A"/>
    <w:rsid w:val="0046218F"/>
    <w:rsid w:val="0046247D"/>
    <w:rsid w:val="00463E3B"/>
    <w:rsid w:val="00463FE4"/>
    <w:rsid w:val="00464619"/>
    <w:rsid w:val="0046490E"/>
    <w:rsid w:val="00464D21"/>
    <w:rsid w:val="00466141"/>
    <w:rsid w:val="004670B9"/>
    <w:rsid w:val="0047200A"/>
    <w:rsid w:val="00472E77"/>
    <w:rsid w:val="00473A2A"/>
    <w:rsid w:val="00473FD0"/>
    <w:rsid w:val="004748AE"/>
    <w:rsid w:val="00474CCE"/>
    <w:rsid w:val="004754C4"/>
    <w:rsid w:val="00475588"/>
    <w:rsid w:val="004763D3"/>
    <w:rsid w:val="00477C97"/>
    <w:rsid w:val="004839D3"/>
    <w:rsid w:val="00484C0C"/>
    <w:rsid w:val="004850DA"/>
    <w:rsid w:val="0048555D"/>
    <w:rsid w:val="00486308"/>
    <w:rsid w:val="00486A0F"/>
    <w:rsid w:val="00486B82"/>
    <w:rsid w:val="00486F70"/>
    <w:rsid w:val="004870BC"/>
    <w:rsid w:val="00487787"/>
    <w:rsid w:val="00490470"/>
    <w:rsid w:val="004905B3"/>
    <w:rsid w:val="004906EB"/>
    <w:rsid w:val="00491ACF"/>
    <w:rsid w:val="00492AC0"/>
    <w:rsid w:val="00492E3A"/>
    <w:rsid w:val="00492F5B"/>
    <w:rsid w:val="00493D95"/>
    <w:rsid w:val="00493EA3"/>
    <w:rsid w:val="00493F3E"/>
    <w:rsid w:val="004943D8"/>
    <w:rsid w:val="00496303"/>
    <w:rsid w:val="00496FFB"/>
    <w:rsid w:val="004A0409"/>
    <w:rsid w:val="004A05C5"/>
    <w:rsid w:val="004A2875"/>
    <w:rsid w:val="004A292A"/>
    <w:rsid w:val="004A335B"/>
    <w:rsid w:val="004A4737"/>
    <w:rsid w:val="004A4FB3"/>
    <w:rsid w:val="004A5229"/>
    <w:rsid w:val="004A61A8"/>
    <w:rsid w:val="004A61E4"/>
    <w:rsid w:val="004A6F88"/>
    <w:rsid w:val="004A7047"/>
    <w:rsid w:val="004B1EAA"/>
    <w:rsid w:val="004B3140"/>
    <w:rsid w:val="004B3309"/>
    <w:rsid w:val="004B3EEB"/>
    <w:rsid w:val="004B5279"/>
    <w:rsid w:val="004B6CE9"/>
    <w:rsid w:val="004B71FD"/>
    <w:rsid w:val="004C0F04"/>
    <w:rsid w:val="004C11E8"/>
    <w:rsid w:val="004C1AC9"/>
    <w:rsid w:val="004C26CF"/>
    <w:rsid w:val="004C2DAE"/>
    <w:rsid w:val="004C4219"/>
    <w:rsid w:val="004C4435"/>
    <w:rsid w:val="004C457D"/>
    <w:rsid w:val="004C4D81"/>
    <w:rsid w:val="004C517F"/>
    <w:rsid w:val="004D0486"/>
    <w:rsid w:val="004D0DD2"/>
    <w:rsid w:val="004D31BA"/>
    <w:rsid w:val="004D5DE4"/>
    <w:rsid w:val="004D66D9"/>
    <w:rsid w:val="004D6C57"/>
    <w:rsid w:val="004D72D3"/>
    <w:rsid w:val="004D74D2"/>
    <w:rsid w:val="004E0D95"/>
    <w:rsid w:val="004E2510"/>
    <w:rsid w:val="004E3F2D"/>
    <w:rsid w:val="004E4CE7"/>
    <w:rsid w:val="004E5CB1"/>
    <w:rsid w:val="004E5CF6"/>
    <w:rsid w:val="004E646F"/>
    <w:rsid w:val="004E6D0B"/>
    <w:rsid w:val="004E6FCD"/>
    <w:rsid w:val="004E7404"/>
    <w:rsid w:val="004F0342"/>
    <w:rsid w:val="004F0BF5"/>
    <w:rsid w:val="004F13F0"/>
    <w:rsid w:val="004F22F0"/>
    <w:rsid w:val="004F25DA"/>
    <w:rsid w:val="004F2E5F"/>
    <w:rsid w:val="004F454C"/>
    <w:rsid w:val="004F513B"/>
    <w:rsid w:val="004F7853"/>
    <w:rsid w:val="0050040E"/>
    <w:rsid w:val="00501500"/>
    <w:rsid w:val="00501E1A"/>
    <w:rsid w:val="00501F48"/>
    <w:rsid w:val="0050582C"/>
    <w:rsid w:val="00505AB5"/>
    <w:rsid w:val="0050612D"/>
    <w:rsid w:val="005068E4"/>
    <w:rsid w:val="00506C49"/>
    <w:rsid w:val="005075D4"/>
    <w:rsid w:val="0050773A"/>
    <w:rsid w:val="0051028D"/>
    <w:rsid w:val="005102AA"/>
    <w:rsid w:val="00510B78"/>
    <w:rsid w:val="00511933"/>
    <w:rsid w:val="00512780"/>
    <w:rsid w:val="00512B4A"/>
    <w:rsid w:val="005143A5"/>
    <w:rsid w:val="00514FF1"/>
    <w:rsid w:val="0051599A"/>
    <w:rsid w:val="00516118"/>
    <w:rsid w:val="00516B9E"/>
    <w:rsid w:val="00521B9C"/>
    <w:rsid w:val="00521CE9"/>
    <w:rsid w:val="0052209A"/>
    <w:rsid w:val="0052267C"/>
    <w:rsid w:val="005236EE"/>
    <w:rsid w:val="00523CA7"/>
    <w:rsid w:val="00524208"/>
    <w:rsid w:val="0052423D"/>
    <w:rsid w:val="00524797"/>
    <w:rsid w:val="00524CD1"/>
    <w:rsid w:val="00526992"/>
    <w:rsid w:val="00530198"/>
    <w:rsid w:val="00530E39"/>
    <w:rsid w:val="00530EF3"/>
    <w:rsid w:val="005323FB"/>
    <w:rsid w:val="005341BC"/>
    <w:rsid w:val="00535B4C"/>
    <w:rsid w:val="00535DD9"/>
    <w:rsid w:val="005401F8"/>
    <w:rsid w:val="00540743"/>
    <w:rsid w:val="00540CDB"/>
    <w:rsid w:val="00541A7B"/>
    <w:rsid w:val="0054312E"/>
    <w:rsid w:val="00543213"/>
    <w:rsid w:val="00543B49"/>
    <w:rsid w:val="00544643"/>
    <w:rsid w:val="00544697"/>
    <w:rsid w:val="00545F05"/>
    <w:rsid w:val="005469CA"/>
    <w:rsid w:val="0055037B"/>
    <w:rsid w:val="00550AF8"/>
    <w:rsid w:val="00552B6D"/>
    <w:rsid w:val="005546DD"/>
    <w:rsid w:val="00554C04"/>
    <w:rsid w:val="00556470"/>
    <w:rsid w:val="00560ACD"/>
    <w:rsid w:val="005613B3"/>
    <w:rsid w:val="00561C2E"/>
    <w:rsid w:val="00561FD2"/>
    <w:rsid w:val="00565E91"/>
    <w:rsid w:val="00566325"/>
    <w:rsid w:val="005673B9"/>
    <w:rsid w:val="00570CAD"/>
    <w:rsid w:val="00573DA2"/>
    <w:rsid w:val="0057492A"/>
    <w:rsid w:val="00574B95"/>
    <w:rsid w:val="005765D4"/>
    <w:rsid w:val="005766DA"/>
    <w:rsid w:val="005769E9"/>
    <w:rsid w:val="00577F3C"/>
    <w:rsid w:val="0058117D"/>
    <w:rsid w:val="00581970"/>
    <w:rsid w:val="00581F7D"/>
    <w:rsid w:val="0058237F"/>
    <w:rsid w:val="00582F12"/>
    <w:rsid w:val="00583A3F"/>
    <w:rsid w:val="00584766"/>
    <w:rsid w:val="00584E20"/>
    <w:rsid w:val="00585033"/>
    <w:rsid w:val="00586EFB"/>
    <w:rsid w:val="005874E7"/>
    <w:rsid w:val="00590B86"/>
    <w:rsid w:val="0059146E"/>
    <w:rsid w:val="00592362"/>
    <w:rsid w:val="005923E8"/>
    <w:rsid w:val="00593B94"/>
    <w:rsid w:val="00593BBA"/>
    <w:rsid w:val="00594849"/>
    <w:rsid w:val="0059675D"/>
    <w:rsid w:val="005A0580"/>
    <w:rsid w:val="005A0ECC"/>
    <w:rsid w:val="005A1662"/>
    <w:rsid w:val="005A1F43"/>
    <w:rsid w:val="005A2861"/>
    <w:rsid w:val="005A2B49"/>
    <w:rsid w:val="005A3036"/>
    <w:rsid w:val="005A3A88"/>
    <w:rsid w:val="005A4327"/>
    <w:rsid w:val="005A43DF"/>
    <w:rsid w:val="005B0520"/>
    <w:rsid w:val="005B28CD"/>
    <w:rsid w:val="005B338F"/>
    <w:rsid w:val="005B6C7C"/>
    <w:rsid w:val="005B795A"/>
    <w:rsid w:val="005B7AC0"/>
    <w:rsid w:val="005C03F3"/>
    <w:rsid w:val="005C1C0A"/>
    <w:rsid w:val="005C1D04"/>
    <w:rsid w:val="005C1E12"/>
    <w:rsid w:val="005C1E96"/>
    <w:rsid w:val="005C23B2"/>
    <w:rsid w:val="005C2895"/>
    <w:rsid w:val="005C2CCE"/>
    <w:rsid w:val="005C49AE"/>
    <w:rsid w:val="005C4F46"/>
    <w:rsid w:val="005C5DDA"/>
    <w:rsid w:val="005C63DF"/>
    <w:rsid w:val="005C6D84"/>
    <w:rsid w:val="005D088C"/>
    <w:rsid w:val="005D0DDA"/>
    <w:rsid w:val="005D109A"/>
    <w:rsid w:val="005D1B37"/>
    <w:rsid w:val="005D3039"/>
    <w:rsid w:val="005D3561"/>
    <w:rsid w:val="005D3846"/>
    <w:rsid w:val="005D3DDC"/>
    <w:rsid w:val="005D4A5D"/>
    <w:rsid w:val="005D5527"/>
    <w:rsid w:val="005D56CC"/>
    <w:rsid w:val="005D56E3"/>
    <w:rsid w:val="005D62E8"/>
    <w:rsid w:val="005D7563"/>
    <w:rsid w:val="005D76D8"/>
    <w:rsid w:val="005E01BB"/>
    <w:rsid w:val="005E091C"/>
    <w:rsid w:val="005E0E82"/>
    <w:rsid w:val="005E1375"/>
    <w:rsid w:val="005E170C"/>
    <w:rsid w:val="005E1B99"/>
    <w:rsid w:val="005E2299"/>
    <w:rsid w:val="005E2AC9"/>
    <w:rsid w:val="005E34B7"/>
    <w:rsid w:val="005E5A77"/>
    <w:rsid w:val="005E5E36"/>
    <w:rsid w:val="005E6DD8"/>
    <w:rsid w:val="005E7343"/>
    <w:rsid w:val="005F0D13"/>
    <w:rsid w:val="005F1241"/>
    <w:rsid w:val="005F20C2"/>
    <w:rsid w:val="005F294D"/>
    <w:rsid w:val="005F30A0"/>
    <w:rsid w:val="005F3E07"/>
    <w:rsid w:val="005F5F9A"/>
    <w:rsid w:val="005F6A95"/>
    <w:rsid w:val="005F72D7"/>
    <w:rsid w:val="00600377"/>
    <w:rsid w:val="00601466"/>
    <w:rsid w:val="00601EA4"/>
    <w:rsid w:val="006022E0"/>
    <w:rsid w:val="00602985"/>
    <w:rsid w:val="00603E22"/>
    <w:rsid w:val="00604448"/>
    <w:rsid w:val="0060456F"/>
    <w:rsid w:val="006048C0"/>
    <w:rsid w:val="006054C1"/>
    <w:rsid w:val="006062B5"/>
    <w:rsid w:val="00606599"/>
    <w:rsid w:val="0061150E"/>
    <w:rsid w:val="00611EC8"/>
    <w:rsid w:val="00612B8C"/>
    <w:rsid w:val="00612CF6"/>
    <w:rsid w:val="00614827"/>
    <w:rsid w:val="0061564B"/>
    <w:rsid w:val="00616244"/>
    <w:rsid w:val="00617D11"/>
    <w:rsid w:val="006210ED"/>
    <w:rsid w:val="0062269F"/>
    <w:rsid w:val="006228F7"/>
    <w:rsid w:val="00622B83"/>
    <w:rsid w:val="006262D5"/>
    <w:rsid w:val="00627487"/>
    <w:rsid w:val="00627A08"/>
    <w:rsid w:val="00627A7E"/>
    <w:rsid w:val="00630A9F"/>
    <w:rsid w:val="0063111E"/>
    <w:rsid w:val="0063232F"/>
    <w:rsid w:val="0063243F"/>
    <w:rsid w:val="00632448"/>
    <w:rsid w:val="0063306E"/>
    <w:rsid w:val="006330CE"/>
    <w:rsid w:val="00633679"/>
    <w:rsid w:val="00633B7A"/>
    <w:rsid w:val="00635388"/>
    <w:rsid w:val="00636EC5"/>
    <w:rsid w:val="00637303"/>
    <w:rsid w:val="006375F8"/>
    <w:rsid w:val="006405D3"/>
    <w:rsid w:val="0064091D"/>
    <w:rsid w:val="00641106"/>
    <w:rsid w:val="00641A42"/>
    <w:rsid w:val="00641AE6"/>
    <w:rsid w:val="00642C2B"/>
    <w:rsid w:val="00643747"/>
    <w:rsid w:val="00643A79"/>
    <w:rsid w:val="00646666"/>
    <w:rsid w:val="00646FE7"/>
    <w:rsid w:val="006471DA"/>
    <w:rsid w:val="00647CEA"/>
    <w:rsid w:val="00652047"/>
    <w:rsid w:val="006529EF"/>
    <w:rsid w:val="00653E25"/>
    <w:rsid w:val="00653E48"/>
    <w:rsid w:val="00654736"/>
    <w:rsid w:val="00655465"/>
    <w:rsid w:val="00655DB4"/>
    <w:rsid w:val="00657409"/>
    <w:rsid w:val="006602B0"/>
    <w:rsid w:val="006613A2"/>
    <w:rsid w:val="00662623"/>
    <w:rsid w:val="00665C5D"/>
    <w:rsid w:val="00665DDF"/>
    <w:rsid w:val="006664CE"/>
    <w:rsid w:val="00667A6C"/>
    <w:rsid w:val="00667D23"/>
    <w:rsid w:val="00667FB5"/>
    <w:rsid w:val="00670889"/>
    <w:rsid w:val="00670A97"/>
    <w:rsid w:val="00671D3C"/>
    <w:rsid w:val="006727D2"/>
    <w:rsid w:val="00673F67"/>
    <w:rsid w:val="00674FE2"/>
    <w:rsid w:val="00677203"/>
    <w:rsid w:val="00677D4A"/>
    <w:rsid w:val="0068089A"/>
    <w:rsid w:val="00680CA5"/>
    <w:rsid w:val="0068111E"/>
    <w:rsid w:val="006820C1"/>
    <w:rsid w:val="0068272C"/>
    <w:rsid w:val="00682BC9"/>
    <w:rsid w:val="00682BE2"/>
    <w:rsid w:val="00682D28"/>
    <w:rsid w:val="00685041"/>
    <w:rsid w:val="00686452"/>
    <w:rsid w:val="006879CF"/>
    <w:rsid w:val="006920F4"/>
    <w:rsid w:val="00693D6C"/>
    <w:rsid w:val="0069432D"/>
    <w:rsid w:val="006944FB"/>
    <w:rsid w:val="00697C41"/>
    <w:rsid w:val="00697D6A"/>
    <w:rsid w:val="006A184E"/>
    <w:rsid w:val="006A421E"/>
    <w:rsid w:val="006A436D"/>
    <w:rsid w:val="006A4791"/>
    <w:rsid w:val="006A50E6"/>
    <w:rsid w:val="006A59C9"/>
    <w:rsid w:val="006A6CC2"/>
    <w:rsid w:val="006A7272"/>
    <w:rsid w:val="006B256C"/>
    <w:rsid w:val="006B46E9"/>
    <w:rsid w:val="006B53C1"/>
    <w:rsid w:val="006B5BBF"/>
    <w:rsid w:val="006B606D"/>
    <w:rsid w:val="006B6D30"/>
    <w:rsid w:val="006B7A78"/>
    <w:rsid w:val="006B7E26"/>
    <w:rsid w:val="006C0265"/>
    <w:rsid w:val="006C11E0"/>
    <w:rsid w:val="006C1AAC"/>
    <w:rsid w:val="006C2EAE"/>
    <w:rsid w:val="006C31C7"/>
    <w:rsid w:val="006C31D4"/>
    <w:rsid w:val="006C46C0"/>
    <w:rsid w:val="006C5646"/>
    <w:rsid w:val="006C62D2"/>
    <w:rsid w:val="006C6400"/>
    <w:rsid w:val="006C724B"/>
    <w:rsid w:val="006D0EDB"/>
    <w:rsid w:val="006D1266"/>
    <w:rsid w:val="006D12C0"/>
    <w:rsid w:val="006D1A3F"/>
    <w:rsid w:val="006D1B50"/>
    <w:rsid w:val="006D1C2D"/>
    <w:rsid w:val="006D22F6"/>
    <w:rsid w:val="006D37B7"/>
    <w:rsid w:val="006D3DE3"/>
    <w:rsid w:val="006D47CB"/>
    <w:rsid w:val="006D48D8"/>
    <w:rsid w:val="006D5C84"/>
    <w:rsid w:val="006D69B4"/>
    <w:rsid w:val="006D6C1D"/>
    <w:rsid w:val="006E1D1C"/>
    <w:rsid w:val="006E4214"/>
    <w:rsid w:val="006E47A3"/>
    <w:rsid w:val="006E4C65"/>
    <w:rsid w:val="006E4ECC"/>
    <w:rsid w:val="006E51C3"/>
    <w:rsid w:val="006E58CC"/>
    <w:rsid w:val="006E59D5"/>
    <w:rsid w:val="006E5A7B"/>
    <w:rsid w:val="006E5AB9"/>
    <w:rsid w:val="006F1432"/>
    <w:rsid w:val="006F1C03"/>
    <w:rsid w:val="006F295E"/>
    <w:rsid w:val="006F34F1"/>
    <w:rsid w:val="006F39D9"/>
    <w:rsid w:val="006F45D0"/>
    <w:rsid w:val="006F65F6"/>
    <w:rsid w:val="006F6753"/>
    <w:rsid w:val="006F7391"/>
    <w:rsid w:val="006F7F1C"/>
    <w:rsid w:val="00701231"/>
    <w:rsid w:val="0070166B"/>
    <w:rsid w:val="00701F40"/>
    <w:rsid w:val="0070232C"/>
    <w:rsid w:val="007027C3"/>
    <w:rsid w:val="00702C20"/>
    <w:rsid w:val="00703853"/>
    <w:rsid w:val="00703A18"/>
    <w:rsid w:val="007050ED"/>
    <w:rsid w:val="007068D4"/>
    <w:rsid w:val="00707B64"/>
    <w:rsid w:val="00707EB2"/>
    <w:rsid w:val="00711670"/>
    <w:rsid w:val="0071232B"/>
    <w:rsid w:val="00712A1C"/>
    <w:rsid w:val="00712D33"/>
    <w:rsid w:val="00713070"/>
    <w:rsid w:val="007145CD"/>
    <w:rsid w:val="00714784"/>
    <w:rsid w:val="00714E0E"/>
    <w:rsid w:val="00715609"/>
    <w:rsid w:val="0071764A"/>
    <w:rsid w:val="0071794E"/>
    <w:rsid w:val="00721147"/>
    <w:rsid w:val="0072272C"/>
    <w:rsid w:val="007249E4"/>
    <w:rsid w:val="00724BEE"/>
    <w:rsid w:val="00725789"/>
    <w:rsid w:val="00725CF0"/>
    <w:rsid w:val="007261F6"/>
    <w:rsid w:val="00727624"/>
    <w:rsid w:val="00727DA5"/>
    <w:rsid w:val="00727FAC"/>
    <w:rsid w:val="00730462"/>
    <w:rsid w:val="0073070A"/>
    <w:rsid w:val="00730B8B"/>
    <w:rsid w:val="00730C1B"/>
    <w:rsid w:val="00730F02"/>
    <w:rsid w:val="00733544"/>
    <w:rsid w:val="007346A5"/>
    <w:rsid w:val="00734F29"/>
    <w:rsid w:val="007355AC"/>
    <w:rsid w:val="0073589B"/>
    <w:rsid w:val="00735EC4"/>
    <w:rsid w:val="00737780"/>
    <w:rsid w:val="00741B6A"/>
    <w:rsid w:val="00741CB1"/>
    <w:rsid w:val="00741ECA"/>
    <w:rsid w:val="00742477"/>
    <w:rsid w:val="007429F0"/>
    <w:rsid w:val="00742A0A"/>
    <w:rsid w:val="00742D10"/>
    <w:rsid w:val="0074389C"/>
    <w:rsid w:val="007445B6"/>
    <w:rsid w:val="0074490C"/>
    <w:rsid w:val="007453CD"/>
    <w:rsid w:val="00746973"/>
    <w:rsid w:val="00750025"/>
    <w:rsid w:val="00751077"/>
    <w:rsid w:val="0075193C"/>
    <w:rsid w:val="00751DFA"/>
    <w:rsid w:val="0075213D"/>
    <w:rsid w:val="007533A2"/>
    <w:rsid w:val="00753476"/>
    <w:rsid w:val="007535BB"/>
    <w:rsid w:val="0075380D"/>
    <w:rsid w:val="00753F53"/>
    <w:rsid w:val="0075435F"/>
    <w:rsid w:val="00754533"/>
    <w:rsid w:val="00754F44"/>
    <w:rsid w:val="00756C70"/>
    <w:rsid w:val="00757EB7"/>
    <w:rsid w:val="00760A70"/>
    <w:rsid w:val="00762323"/>
    <w:rsid w:val="00762549"/>
    <w:rsid w:val="00762839"/>
    <w:rsid w:val="00764B52"/>
    <w:rsid w:val="00765716"/>
    <w:rsid w:val="00765B5C"/>
    <w:rsid w:val="007664C3"/>
    <w:rsid w:val="007667ED"/>
    <w:rsid w:val="0076714C"/>
    <w:rsid w:val="007678F0"/>
    <w:rsid w:val="00770F8A"/>
    <w:rsid w:val="00771C1F"/>
    <w:rsid w:val="007720B0"/>
    <w:rsid w:val="00773DD3"/>
    <w:rsid w:val="00773E47"/>
    <w:rsid w:val="0077524A"/>
    <w:rsid w:val="00775BDD"/>
    <w:rsid w:val="007779C6"/>
    <w:rsid w:val="00777E22"/>
    <w:rsid w:val="007800E7"/>
    <w:rsid w:val="007801B8"/>
    <w:rsid w:val="00780944"/>
    <w:rsid w:val="0078104C"/>
    <w:rsid w:val="0078262D"/>
    <w:rsid w:val="00782697"/>
    <w:rsid w:val="0078273A"/>
    <w:rsid w:val="0078301A"/>
    <w:rsid w:val="0078323E"/>
    <w:rsid w:val="0078409B"/>
    <w:rsid w:val="007853DE"/>
    <w:rsid w:val="007856CC"/>
    <w:rsid w:val="00785A39"/>
    <w:rsid w:val="00787436"/>
    <w:rsid w:val="007877E8"/>
    <w:rsid w:val="00791EF7"/>
    <w:rsid w:val="00792FCF"/>
    <w:rsid w:val="00795F30"/>
    <w:rsid w:val="00796CE7"/>
    <w:rsid w:val="007A148D"/>
    <w:rsid w:val="007A242D"/>
    <w:rsid w:val="007A2571"/>
    <w:rsid w:val="007A259B"/>
    <w:rsid w:val="007A3425"/>
    <w:rsid w:val="007A3A9F"/>
    <w:rsid w:val="007A58D1"/>
    <w:rsid w:val="007A5E19"/>
    <w:rsid w:val="007A6559"/>
    <w:rsid w:val="007A658B"/>
    <w:rsid w:val="007A6CD7"/>
    <w:rsid w:val="007B0236"/>
    <w:rsid w:val="007B0665"/>
    <w:rsid w:val="007B0732"/>
    <w:rsid w:val="007B0CF9"/>
    <w:rsid w:val="007B0DF5"/>
    <w:rsid w:val="007B2347"/>
    <w:rsid w:val="007B291B"/>
    <w:rsid w:val="007B65FC"/>
    <w:rsid w:val="007B7549"/>
    <w:rsid w:val="007C0FC7"/>
    <w:rsid w:val="007C1435"/>
    <w:rsid w:val="007C2F73"/>
    <w:rsid w:val="007C463D"/>
    <w:rsid w:val="007C5855"/>
    <w:rsid w:val="007C5D94"/>
    <w:rsid w:val="007C67D7"/>
    <w:rsid w:val="007C7033"/>
    <w:rsid w:val="007C703D"/>
    <w:rsid w:val="007C76E5"/>
    <w:rsid w:val="007C7CAB"/>
    <w:rsid w:val="007D2046"/>
    <w:rsid w:val="007D295C"/>
    <w:rsid w:val="007D3A86"/>
    <w:rsid w:val="007D3AE3"/>
    <w:rsid w:val="007D4369"/>
    <w:rsid w:val="007D4815"/>
    <w:rsid w:val="007D61FC"/>
    <w:rsid w:val="007D6243"/>
    <w:rsid w:val="007D6C0F"/>
    <w:rsid w:val="007D6ECE"/>
    <w:rsid w:val="007D767D"/>
    <w:rsid w:val="007D7A33"/>
    <w:rsid w:val="007E019D"/>
    <w:rsid w:val="007E03C5"/>
    <w:rsid w:val="007E03F6"/>
    <w:rsid w:val="007E0B5A"/>
    <w:rsid w:val="007E1229"/>
    <w:rsid w:val="007E255D"/>
    <w:rsid w:val="007E3016"/>
    <w:rsid w:val="007E3D17"/>
    <w:rsid w:val="007E5AD2"/>
    <w:rsid w:val="007E751B"/>
    <w:rsid w:val="007F1AD7"/>
    <w:rsid w:val="007F2523"/>
    <w:rsid w:val="007F6B5B"/>
    <w:rsid w:val="007F75FD"/>
    <w:rsid w:val="007F7CE5"/>
    <w:rsid w:val="008007AD"/>
    <w:rsid w:val="008039EE"/>
    <w:rsid w:val="00805563"/>
    <w:rsid w:val="00805760"/>
    <w:rsid w:val="00810303"/>
    <w:rsid w:val="00810725"/>
    <w:rsid w:val="00812681"/>
    <w:rsid w:val="008141F1"/>
    <w:rsid w:val="0081446B"/>
    <w:rsid w:val="00814886"/>
    <w:rsid w:val="00814FF7"/>
    <w:rsid w:val="00816107"/>
    <w:rsid w:val="00816149"/>
    <w:rsid w:val="00817115"/>
    <w:rsid w:val="008178CE"/>
    <w:rsid w:val="008204F3"/>
    <w:rsid w:val="00820C2C"/>
    <w:rsid w:val="008216D4"/>
    <w:rsid w:val="00823F9C"/>
    <w:rsid w:val="00827433"/>
    <w:rsid w:val="00827B6D"/>
    <w:rsid w:val="00830C82"/>
    <w:rsid w:val="00831876"/>
    <w:rsid w:val="00832154"/>
    <w:rsid w:val="008325CA"/>
    <w:rsid w:val="008326D2"/>
    <w:rsid w:val="00832B8F"/>
    <w:rsid w:val="00832DB1"/>
    <w:rsid w:val="00833479"/>
    <w:rsid w:val="008346DC"/>
    <w:rsid w:val="00835C78"/>
    <w:rsid w:val="0083628D"/>
    <w:rsid w:val="00840786"/>
    <w:rsid w:val="00840942"/>
    <w:rsid w:val="00840D83"/>
    <w:rsid w:val="008410BF"/>
    <w:rsid w:val="00841873"/>
    <w:rsid w:val="00843DC6"/>
    <w:rsid w:val="00843E42"/>
    <w:rsid w:val="0084437D"/>
    <w:rsid w:val="00846569"/>
    <w:rsid w:val="00846FE7"/>
    <w:rsid w:val="00847C3B"/>
    <w:rsid w:val="00847D2B"/>
    <w:rsid w:val="0085103A"/>
    <w:rsid w:val="00851215"/>
    <w:rsid w:val="0085626C"/>
    <w:rsid w:val="00856E92"/>
    <w:rsid w:val="00857443"/>
    <w:rsid w:val="0086011D"/>
    <w:rsid w:val="00860574"/>
    <w:rsid w:val="00860992"/>
    <w:rsid w:val="00861219"/>
    <w:rsid w:val="0086164D"/>
    <w:rsid w:val="00861C6A"/>
    <w:rsid w:val="0086271C"/>
    <w:rsid w:val="00862B68"/>
    <w:rsid w:val="00863411"/>
    <w:rsid w:val="008635DD"/>
    <w:rsid w:val="008636B7"/>
    <w:rsid w:val="008649D6"/>
    <w:rsid w:val="00864CFF"/>
    <w:rsid w:val="00865896"/>
    <w:rsid w:val="00866B2C"/>
    <w:rsid w:val="00866BCD"/>
    <w:rsid w:val="00866EA0"/>
    <w:rsid w:val="00870255"/>
    <w:rsid w:val="00870B1E"/>
    <w:rsid w:val="008710D1"/>
    <w:rsid w:val="00871784"/>
    <w:rsid w:val="00872172"/>
    <w:rsid w:val="00872EF1"/>
    <w:rsid w:val="0087451B"/>
    <w:rsid w:val="00874DEF"/>
    <w:rsid w:val="008756DF"/>
    <w:rsid w:val="00875C16"/>
    <w:rsid w:val="00877348"/>
    <w:rsid w:val="008778A3"/>
    <w:rsid w:val="00881A0C"/>
    <w:rsid w:val="008842D0"/>
    <w:rsid w:val="00884848"/>
    <w:rsid w:val="00885294"/>
    <w:rsid w:val="00885679"/>
    <w:rsid w:val="00885D54"/>
    <w:rsid w:val="00885E71"/>
    <w:rsid w:val="0088695D"/>
    <w:rsid w:val="00887200"/>
    <w:rsid w:val="00890018"/>
    <w:rsid w:val="00891B57"/>
    <w:rsid w:val="00893C10"/>
    <w:rsid w:val="00893D9C"/>
    <w:rsid w:val="008946F2"/>
    <w:rsid w:val="00894A8A"/>
    <w:rsid w:val="00895468"/>
    <w:rsid w:val="0089630E"/>
    <w:rsid w:val="00896820"/>
    <w:rsid w:val="0089693F"/>
    <w:rsid w:val="00897C82"/>
    <w:rsid w:val="00897D2A"/>
    <w:rsid w:val="008A030F"/>
    <w:rsid w:val="008A2D92"/>
    <w:rsid w:val="008A3B7D"/>
    <w:rsid w:val="008A60A4"/>
    <w:rsid w:val="008A73AE"/>
    <w:rsid w:val="008A74EF"/>
    <w:rsid w:val="008B0656"/>
    <w:rsid w:val="008B337A"/>
    <w:rsid w:val="008B4546"/>
    <w:rsid w:val="008B6533"/>
    <w:rsid w:val="008B756D"/>
    <w:rsid w:val="008C0706"/>
    <w:rsid w:val="008C155C"/>
    <w:rsid w:val="008C16E3"/>
    <w:rsid w:val="008C2667"/>
    <w:rsid w:val="008C2793"/>
    <w:rsid w:val="008C45F0"/>
    <w:rsid w:val="008C4AAF"/>
    <w:rsid w:val="008C69E6"/>
    <w:rsid w:val="008C6C6B"/>
    <w:rsid w:val="008C6C8D"/>
    <w:rsid w:val="008D11D6"/>
    <w:rsid w:val="008D1D8A"/>
    <w:rsid w:val="008D21A2"/>
    <w:rsid w:val="008D2246"/>
    <w:rsid w:val="008D29FB"/>
    <w:rsid w:val="008D2ADF"/>
    <w:rsid w:val="008D302E"/>
    <w:rsid w:val="008D32B9"/>
    <w:rsid w:val="008D3BC6"/>
    <w:rsid w:val="008D6A02"/>
    <w:rsid w:val="008E0221"/>
    <w:rsid w:val="008E0B83"/>
    <w:rsid w:val="008E16C9"/>
    <w:rsid w:val="008E22D1"/>
    <w:rsid w:val="008E23C3"/>
    <w:rsid w:val="008E2E5A"/>
    <w:rsid w:val="008E2FF1"/>
    <w:rsid w:val="008E3163"/>
    <w:rsid w:val="008E324A"/>
    <w:rsid w:val="008E5F5A"/>
    <w:rsid w:val="008E61B9"/>
    <w:rsid w:val="008E672C"/>
    <w:rsid w:val="008E6878"/>
    <w:rsid w:val="008E6B55"/>
    <w:rsid w:val="008E7805"/>
    <w:rsid w:val="008F0A69"/>
    <w:rsid w:val="008F15C6"/>
    <w:rsid w:val="008F21DD"/>
    <w:rsid w:val="008F3913"/>
    <w:rsid w:val="008F54CC"/>
    <w:rsid w:val="008F5E4E"/>
    <w:rsid w:val="008F60EB"/>
    <w:rsid w:val="008F6A21"/>
    <w:rsid w:val="008F6E2A"/>
    <w:rsid w:val="00900C45"/>
    <w:rsid w:val="00900D1C"/>
    <w:rsid w:val="00900D85"/>
    <w:rsid w:val="00900F24"/>
    <w:rsid w:val="0090365A"/>
    <w:rsid w:val="00904249"/>
    <w:rsid w:val="00904516"/>
    <w:rsid w:val="00904625"/>
    <w:rsid w:val="00904D7C"/>
    <w:rsid w:val="00904FE5"/>
    <w:rsid w:val="00905121"/>
    <w:rsid w:val="00905D3D"/>
    <w:rsid w:val="0090657F"/>
    <w:rsid w:val="009067B9"/>
    <w:rsid w:val="00907FC8"/>
    <w:rsid w:val="00910B5A"/>
    <w:rsid w:val="00910F8A"/>
    <w:rsid w:val="00911FEC"/>
    <w:rsid w:val="00912CEE"/>
    <w:rsid w:val="00913945"/>
    <w:rsid w:val="00913B2B"/>
    <w:rsid w:val="009140A8"/>
    <w:rsid w:val="0091676B"/>
    <w:rsid w:val="00917B86"/>
    <w:rsid w:val="00917C06"/>
    <w:rsid w:val="009206F6"/>
    <w:rsid w:val="00920FB9"/>
    <w:rsid w:val="00921081"/>
    <w:rsid w:val="00921580"/>
    <w:rsid w:val="00921EFD"/>
    <w:rsid w:val="00922562"/>
    <w:rsid w:val="00922564"/>
    <w:rsid w:val="00922B40"/>
    <w:rsid w:val="009234CA"/>
    <w:rsid w:val="009237C0"/>
    <w:rsid w:val="00924ED5"/>
    <w:rsid w:val="00924FF5"/>
    <w:rsid w:val="00925316"/>
    <w:rsid w:val="00926908"/>
    <w:rsid w:val="0093157B"/>
    <w:rsid w:val="009328F9"/>
    <w:rsid w:val="009333A5"/>
    <w:rsid w:val="009339D2"/>
    <w:rsid w:val="00933B23"/>
    <w:rsid w:val="00934ADD"/>
    <w:rsid w:val="00934C85"/>
    <w:rsid w:val="009350D5"/>
    <w:rsid w:val="00935372"/>
    <w:rsid w:val="009355C8"/>
    <w:rsid w:val="009356CE"/>
    <w:rsid w:val="00937129"/>
    <w:rsid w:val="0094031E"/>
    <w:rsid w:val="0094072B"/>
    <w:rsid w:val="00941125"/>
    <w:rsid w:val="00941961"/>
    <w:rsid w:val="00943186"/>
    <w:rsid w:val="00943767"/>
    <w:rsid w:val="0094399B"/>
    <w:rsid w:val="00944057"/>
    <w:rsid w:val="00944DB2"/>
    <w:rsid w:val="00946900"/>
    <w:rsid w:val="00947B83"/>
    <w:rsid w:val="009500B0"/>
    <w:rsid w:val="00950441"/>
    <w:rsid w:val="00950762"/>
    <w:rsid w:val="009509BD"/>
    <w:rsid w:val="00951C2D"/>
    <w:rsid w:val="009529A3"/>
    <w:rsid w:val="0095379B"/>
    <w:rsid w:val="009542D2"/>
    <w:rsid w:val="00954C04"/>
    <w:rsid w:val="00954E6B"/>
    <w:rsid w:val="009552D2"/>
    <w:rsid w:val="00957BED"/>
    <w:rsid w:val="00961FDD"/>
    <w:rsid w:val="00963EFD"/>
    <w:rsid w:val="00963FBB"/>
    <w:rsid w:val="0096434D"/>
    <w:rsid w:val="00964E1C"/>
    <w:rsid w:val="00967210"/>
    <w:rsid w:val="00967FEF"/>
    <w:rsid w:val="00971382"/>
    <w:rsid w:val="00971ABE"/>
    <w:rsid w:val="00971BD9"/>
    <w:rsid w:val="009724A8"/>
    <w:rsid w:val="00972E7E"/>
    <w:rsid w:val="00973244"/>
    <w:rsid w:val="00973742"/>
    <w:rsid w:val="00973E3C"/>
    <w:rsid w:val="00973FC6"/>
    <w:rsid w:val="00975346"/>
    <w:rsid w:val="00975AD9"/>
    <w:rsid w:val="009760B9"/>
    <w:rsid w:val="00976559"/>
    <w:rsid w:val="00976782"/>
    <w:rsid w:val="0097765B"/>
    <w:rsid w:val="009776E0"/>
    <w:rsid w:val="00977DBD"/>
    <w:rsid w:val="0098079D"/>
    <w:rsid w:val="00980A04"/>
    <w:rsid w:val="00982038"/>
    <w:rsid w:val="0098217C"/>
    <w:rsid w:val="00982741"/>
    <w:rsid w:val="00986431"/>
    <w:rsid w:val="00986742"/>
    <w:rsid w:val="009874A1"/>
    <w:rsid w:val="00987531"/>
    <w:rsid w:val="00990EBC"/>
    <w:rsid w:val="00991542"/>
    <w:rsid w:val="009916C8"/>
    <w:rsid w:val="009925DC"/>
    <w:rsid w:val="0099317B"/>
    <w:rsid w:val="00993A97"/>
    <w:rsid w:val="00994276"/>
    <w:rsid w:val="0099466B"/>
    <w:rsid w:val="00994918"/>
    <w:rsid w:val="00994FE3"/>
    <w:rsid w:val="0099567A"/>
    <w:rsid w:val="00997C74"/>
    <w:rsid w:val="009A002E"/>
    <w:rsid w:val="009A0A89"/>
    <w:rsid w:val="009A1028"/>
    <w:rsid w:val="009A1230"/>
    <w:rsid w:val="009A32EA"/>
    <w:rsid w:val="009A3FFF"/>
    <w:rsid w:val="009A456E"/>
    <w:rsid w:val="009A49C6"/>
    <w:rsid w:val="009A53EF"/>
    <w:rsid w:val="009A66CC"/>
    <w:rsid w:val="009A7E46"/>
    <w:rsid w:val="009B00D1"/>
    <w:rsid w:val="009B075E"/>
    <w:rsid w:val="009B093E"/>
    <w:rsid w:val="009B0B1C"/>
    <w:rsid w:val="009B1E53"/>
    <w:rsid w:val="009B1F12"/>
    <w:rsid w:val="009B2529"/>
    <w:rsid w:val="009B25F6"/>
    <w:rsid w:val="009B33A7"/>
    <w:rsid w:val="009B37E9"/>
    <w:rsid w:val="009B3B42"/>
    <w:rsid w:val="009B4EAF"/>
    <w:rsid w:val="009B6AD7"/>
    <w:rsid w:val="009B6C3B"/>
    <w:rsid w:val="009C1BE8"/>
    <w:rsid w:val="009C272A"/>
    <w:rsid w:val="009C31BC"/>
    <w:rsid w:val="009C518E"/>
    <w:rsid w:val="009C5BBB"/>
    <w:rsid w:val="009D03EF"/>
    <w:rsid w:val="009D09CD"/>
    <w:rsid w:val="009D11F3"/>
    <w:rsid w:val="009D1372"/>
    <w:rsid w:val="009D1415"/>
    <w:rsid w:val="009D2402"/>
    <w:rsid w:val="009D2513"/>
    <w:rsid w:val="009D2B7C"/>
    <w:rsid w:val="009D35B6"/>
    <w:rsid w:val="009D50ED"/>
    <w:rsid w:val="009D53D2"/>
    <w:rsid w:val="009D560B"/>
    <w:rsid w:val="009D6EAF"/>
    <w:rsid w:val="009D7BC5"/>
    <w:rsid w:val="009D7C49"/>
    <w:rsid w:val="009E0A68"/>
    <w:rsid w:val="009E0FF2"/>
    <w:rsid w:val="009E154B"/>
    <w:rsid w:val="009E1D93"/>
    <w:rsid w:val="009E465B"/>
    <w:rsid w:val="009E5EDC"/>
    <w:rsid w:val="009E6424"/>
    <w:rsid w:val="009F0002"/>
    <w:rsid w:val="009F0141"/>
    <w:rsid w:val="009F10D0"/>
    <w:rsid w:val="009F2AF3"/>
    <w:rsid w:val="009F3EFB"/>
    <w:rsid w:val="009F43A5"/>
    <w:rsid w:val="009F561E"/>
    <w:rsid w:val="009F6001"/>
    <w:rsid w:val="009F675E"/>
    <w:rsid w:val="009F6E63"/>
    <w:rsid w:val="00A0019A"/>
    <w:rsid w:val="00A04216"/>
    <w:rsid w:val="00A04AA3"/>
    <w:rsid w:val="00A04EB3"/>
    <w:rsid w:val="00A053EF"/>
    <w:rsid w:val="00A0697F"/>
    <w:rsid w:val="00A06F35"/>
    <w:rsid w:val="00A0752F"/>
    <w:rsid w:val="00A07993"/>
    <w:rsid w:val="00A10E92"/>
    <w:rsid w:val="00A111F5"/>
    <w:rsid w:val="00A11D68"/>
    <w:rsid w:val="00A1350D"/>
    <w:rsid w:val="00A14C91"/>
    <w:rsid w:val="00A15B51"/>
    <w:rsid w:val="00A17473"/>
    <w:rsid w:val="00A177F7"/>
    <w:rsid w:val="00A200C1"/>
    <w:rsid w:val="00A2019A"/>
    <w:rsid w:val="00A215ED"/>
    <w:rsid w:val="00A220B4"/>
    <w:rsid w:val="00A22741"/>
    <w:rsid w:val="00A2275C"/>
    <w:rsid w:val="00A2367C"/>
    <w:rsid w:val="00A244C2"/>
    <w:rsid w:val="00A2525D"/>
    <w:rsid w:val="00A25397"/>
    <w:rsid w:val="00A25C17"/>
    <w:rsid w:val="00A305DE"/>
    <w:rsid w:val="00A3082C"/>
    <w:rsid w:val="00A332FF"/>
    <w:rsid w:val="00A3334C"/>
    <w:rsid w:val="00A3427E"/>
    <w:rsid w:val="00A3479B"/>
    <w:rsid w:val="00A35F53"/>
    <w:rsid w:val="00A36A97"/>
    <w:rsid w:val="00A40134"/>
    <w:rsid w:val="00A404E2"/>
    <w:rsid w:val="00A40B70"/>
    <w:rsid w:val="00A40E65"/>
    <w:rsid w:val="00A413DE"/>
    <w:rsid w:val="00A42C83"/>
    <w:rsid w:val="00A4541A"/>
    <w:rsid w:val="00A46575"/>
    <w:rsid w:val="00A477EE"/>
    <w:rsid w:val="00A50549"/>
    <w:rsid w:val="00A5093B"/>
    <w:rsid w:val="00A51411"/>
    <w:rsid w:val="00A532D9"/>
    <w:rsid w:val="00A53D2E"/>
    <w:rsid w:val="00A53E01"/>
    <w:rsid w:val="00A53ED2"/>
    <w:rsid w:val="00A55404"/>
    <w:rsid w:val="00A562E9"/>
    <w:rsid w:val="00A56870"/>
    <w:rsid w:val="00A56973"/>
    <w:rsid w:val="00A57740"/>
    <w:rsid w:val="00A60774"/>
    <w:rsid w:val="00A60C2C"/>
    <w:rsid w:val="00A620E1"/>
    <w:rsid w:val="00A63862"/>
    <w:rsid w:val="00A63924"/>
    <w:rsid w:val="00A63D05"/>
    <w:rsid w:val="00A643B6"/>
    <w:rsid w:val="00A648B5"/>
    <w:rsid w:val="00A655AE"/>
    <w:rsid w:val="00A655ED"/>
    <w:rsid w:val="00A73AEF"/>
    <w:rsid w:val="00A76BA2"/>
    <w:rsid w:val="00A76D4B"/>
    <w:rsid w:val="00A76F9D"/>
    <w:rsid w:val="00A7729F"/>
    <w:rsid w:val="00A80633"/>
    <w:rsid w:val="00A807A1"/>
    <w:rsid w:val="00A81779"/>
    <w:rsid w:val="00A81FF4"/>
    <w:rsid w:val="00A84517"/>
    <w:rsid w:val="00A852BD"/>
    <w:rsid w:val="00A8538E"/>
    <w:rsid w:val="00A8641A"/>
    <w:rsid w:val="00A864BE"/>
    <w:rsid w:val="00A87023"/>
    <w:rsid w:val="00A8792B"/>
    <w:rsid w:val="00A90727"/>
    <w:rsid w:val="00A9074D"/>
    <w:rsid w:val="00A90BAB"/>
    <w:rsid w:val="00A91280"/>
    <w:rsid w:val="00A9166C"/>
    <w:rsid w:val="00A91A62"/>
    <w:rsid w:val="00A93B7D"/>
    <w:rsid w:val="00A9516D"/>
    <w:rsid w:val="00A9576C"/>
    <w:rsid w:val="00A962D3"/>
    <w:rsid w:val="00A96748"/>
    <w:rsid w:val="00A9765D"/>
    <w:rsid w:val="00A97B4A"/>
    <w:rsid w:val="00AA0D6E"/>
    <w:rsid w:val="00AA0ED2"/>
    <w:rsid w:val="00AA2A0F"/>
    <w:rsid w:val="00AA30E3"/>
    <w:rsid w:val="00AA4B5A"/>
    <w:rsid w:val="00AA4BE8"/>
    <w:rsid w:val="00AA6458"/>
    <w:rsid w:val="00AA66DF"/>
    <w:rsid w:val="00AA6E4E"/>
    <w:rsid w:val="00AB07D1"/>
    <w:rsid w:val="00AB084A"/>
    <w:rsid w:val="00AB0BD2"/>
    <w:rsid w:val="00AB1E5D"/>
    <w:rsid w:val="00AB1F0A"/>
    <w:rsid w:val="00AB2C53"/>
    <w:rsid w:val="00AB3BD8"/>
    <w:rsid w:val="00AB435E"/>
    <w:rsid w:val="00AB497C"/>
    <w:rsid w:val="00AB4C5E"/>
    <w:rsid w:val="00AB4D69"/>
    <w:rsid w:val="00AB4E13"/>
    <w:rsid w:val="00AB67E2"/>
    <w:rsid w:val="00AB702B"/>
    <w:rsid w:val="00AC0041"/>
    <w:rsid w:val="00AC0FA3"/>
    <w:rsid w:val="00AC4838"/>
    <w:rsid w:val="00AC4D41"/>
    <w:rsid w:val="00AC59DA"/>
    <w:rsid w:val="00AC637B"/>
    <w:rsid w:val="00AC6B83"/>
    <w:rsid w:val="00AC6EA5"/>
    <w:rsid w:val="00AD0987"/>
    <w:rsid w:val="00AD0E5D"/>
    <w:rsid w:val="00AD19B6"/>
    <w:rsid w:val="00AD1DE1"/>
    <w:rsid w:val="00AD33BF"/>
    <w:rsid w:val="00AD363E"/>
    <w:rsid w:val="00AD3930"/>
    <w:rsid w:val="00AD3D75"/>
    <w:rsid w:val="00AD46E6"/>
    <w:rsid w:val="00AD6827"/>
    <w:rsid w:val="00AD72B6"/>
    <w:rsid w:val="00AD7EF5"/>
    <w:rsid w:val="00AE069C"/>
    <w:rsid w:val="00AE11AF"/>
    <w:rsid w:val="00AE156C"/>
    <w:rsid w:val="00AE1651"/>
    <w:rsid w:val="00AE18B5"/>
    <w:rsid w:val="00AE20C9"/>
    <w:rsid w:val="00AE3CDE"/>
    <w:rsid w:val="00AE41E2"/>
    <w:rsid w:val="00AE54D7"/>
    <w:rsid w:val="00AE6C3D"/>
    <w:rsid w:val="00AE740B"/>
    <w:rsid w:val="00AE770C"/>
    <w:rsid w:val="00AF1B77"/>
    <w:rsid w:val="00AF2F77"/>
    <w:rsid w:val="00AF30EC"/>
    <w:rsid w:val="00AF349B"/>
    <w:rsid w:val="00AF421A"/>
    <w:rsid w:val="00AF48FE"/>
    <w:rsid w:val="00AF51E7"/>
    <w:rsid w:val="00AF5F06"/>
    <w:rsid w:val="00AF6A7B"/>
    <w:rsid w:val="00B009E3"/>
    <w:rsid w:val="00B0112E"/>
    <w:rsid w:val="00B01237"/>
    <w:rsid w:val="00B013D0"/>
    <w:rsid w:val="00B0171C"/>
    <w:rsid w:val="00B0192B"/>
    <w:rsid w:val="00B01B6E"/>
    <w:rsid w:val="00B026B1"/>
    <w:rsid w:val="00B0271C"/>
    <w:rsid w:val="00B037F5"/>
    <w:rsid w:val="00B04B11"/>
    <w:rsid w:val="00B04BF2"/>
    <w:rsid w:val="00B04DFF"/>
    <w:rsid w:val="00B04E6B"/>
    <w:rsid w:val="00B06866"/>
    <w:rsid w:val="00B0705E"/>
    <w:rsid w:val="00B07313"/>
    <w:rsid w:val="00B075DE"/>
    <w:rsid w:val="00B07661"/>
    <w:rsid w:val="00B11469"/>
    <w:rsid w:val="00B1225A"/>
    <w:rsid w:val="00B12597"/>
    <w:rsid w:val="00B150AB"/>
    <w:rsid w:val="00B1561F"/>
    <w:rsid w:val="00B16232"/>
    <w:rsid w:val="00B16DC9"/>
    <w:rsid w:val="00B1729B"/>
    <w:rsid w:val="00B17D81"/>
    <w:rsid w:val="00B17DBF"/>
    <w:rsid w:val="00B20005"/>
    <w:rsid w:val="00B20182"/>
    <w:rsid w:val="00B20AE1"/>
    <w:rsid w:val="00B226A6"/>
    <w:rsid w:val="00B22821"/>
    <w:rsid w:val="00B22A56"/>
    <w:rsid w:val="00B22FFF"/>
    <w:rsid w:val="00B25548"/>
    <w:rsid w:val="00B2703D"/>
    <w:rsid w:val="00B3078F"/>
    <w:rsid w:val="00B30911"/>
    <w:rsid w:val="00B30C7E"/>
    <w:rsid w:val="00B30FC2"/>
    <w:rsid w:val="00B3199D"/>
    <w:rsid w:val="00B32F3B"/>
    <w:rsid w:val="00B341E7"/>
    <w:rsid w:val="00B3454D"/>
    <w:rsid w:val="00B350DF"/>
    <w:rsid w:val="00B35887"/>
    <w:rsid w:val="00B35E51"/>
    <w:rsid w:val="00B367E3"/>
    <w:rsid w:val="00B37A5D"/>
    <w:rsid w:val="00B37B3A"/>
    <w:rsid w:val="00B40882"/>
    <w:rsid w:val="00B40ED3"/>
    <w:rsid w:val="00B41471"/>
    <w:rsid w:val="00B427BA"/>
    <w:rsid w:val="00B436E7"/>
    <w:rsid w:val="00B4540E"/>
    <w:rsid w:val="00B454C2"/>
    <w:rsid w:val="00B474E1"/>
    <w:rsid w:val="00B555B5"/>
    <w:rsid w:val="00B55C89"/>
    <w:rsid w:val="00B5760A"/>
    <w:rsid w:val="00B57AD6"/>
    <w:rsid w:val="00B57C94"/>
    <w:rsid w:val="00B60740"/>
    <w:rsid w:val="00B619D1"/>
    <w:rsid w:val="00B622A0"/>
    <w:rsid w:val="00B633B2"/>
    <w:rsid w:val="00B63865"/>
    <w:rsid w:val="00B63F02"/>
    <w:rsid w:val="00B64BC9"/>
    <w:rsid w:val="00B64FAA"/>
    <w:rsid w:val="00B654F4"/>
    <w:rsid w:val="00B656A6"/>
    <w:rsid w:val="00B65F50"/>
    <w:rsid w:val="00B65F5D"/>
    <w:rsid w:val="00B6742E"/>
    <w:rsid w:val="00B6747F"/>
    <w:rsid w:val="00B67D9E"/>
    <w:rsid w:val="00B70CDF"/>
    <w:rsid w:val="00B72237"/>
    <w:rsid w:val="00B741EB"/>
    <w:rsid w:val="00B7445E"/>
    <w:rsid w:val="00B751B7"/>
    <w:rsid w:val="00B767BD"/>
    <w:rsid w:val="00B77FB0"/>
    <w:rsid w:val="00B77FF1"/>
    <w:rsid w:val="00B8032B"/>
    <w:rsid w:val="00B80F04"/>
    <w:rsid w:val="00B82105"/>
    <w:rsid w:val="00B82D06"/>
    <w:rsid w:val="00B84001"/>
    <w:rsid w:val="00B84898"/>
    <w:rsid w:val="00B84DE0"/>
    <w:rsid w:val="00B85161"/>
    <w:rsid w:val="00B85E57"/>
    <w:rsid w:val="00B90238"/>
    <w:rsid w:val="00B90508"/>
    <w:rsid w:val="00B90CA4"/>
    <w:rsid w:val="00B90D2D"/>
    <w:rsid w:val="00B92284"/>
    <w:rsid w:val="00B933F8"/>
    <w:rsid w:val="00B934F9"/>
    <w:rsid w:val="00B950F3"/>
    <w:rsid w:val="00B952A2"/>
    <w:rsid w:val="00B95735"/>
    <w:rsid w:val="00B974BF"/>
    <w:rsid w:val="00B97B94"/>
    <w:rsid w:val="00B97CF6"/>
    <w:rsid w:val="00BA198D"/>
    <w:rsid w:val="00BA2122"/>
    <w:rsid w:val="00BA3972"/>
    <w:rsid w:val="00BA4321"/>
    <w:rsid w:val="00BA4395"/>
    <w:rsid w:val="00BA7C3A"/>
    <w:rsid w:val="00BB220E"/>
    <w:rsid w:val="00BB231B"/>
    <w:rsid w:val="00BB2B8D"/>
    <w:rsid w:val="00BB40D6"/>
    <w:rsid w:val="00BB442B"/>
    <w:rsid w:val="00BB4EE8"/>
    <w:rsid w:val="00BB5719"/>
    <w:rsid w:val="00BB67B3"/>
    <w:rsid w:val="00BB7323"/>
    <w:rsid w:val="00BB786F"/>
    <w:rsid w:val="00BC1B78"/>
    <w:rsid w:val="00BC1F08"/>
    <w:rsid w:val="00BC3568"/>
    <w:rsid w:val="00BC3B59"/>
    <w:rsid w:val="00BC4EF5"/>
    <w:rsid w:val="00BC5BFA"/>
    <w:rsid w:val="00BC6F79"/>
    <w:rsid w:val="00BC7C17"/>
    <w:rsid w:val="00BD1C27"/>
    <w:rsid w:val="00BD1EB2"/>
    <w:rsid w:val="00BD36A0"/>
    <w:rsid w:val="00BD3D6D"/>
    <w:rsid w:val="00BD4295"/>
    <w:rsid w:val="00BD49F5"/>
    <w:rsid w:val="00BD6C9C"/>
    <w:rsid w:val="00BD79C1"/>
    <w:rsid w:val="00BD7D31"/>
    <w:rsid w:val="00BE0C8E"/>
    <w:rsid w:val="00BE1B1D"/>
    <w:rsid w:val="00BE1E09"/>
    <w:rsid w:val="00BE2E27"/>
    <w:rsid w:val="00BE48A5"/>
    <w:rsid w:val="00BE4D60"/>
    <w:rsid w:val="00BE5852"/>
    <w:rsid w:val="00BE7B4B"/>
    <w:rsid w:val="00BF0502"/>
    <w:rsid w:val="00BF2576"/>
    <w:rsid w:val="00BF30CA"/>
    <w:rsid w:val="00BF45C5"/>
    <w:rsid w:val="00BF6059"/>
    <w:rsid w:val="00BF7B15"/>
    <w:rsid w:val="00C01D94"/>
    <w:rsid w:val="00C0203F"/>
    <w:rsid w:val="00C021FE"/>
    <w:rsid w:val="00C0388A"/>
    <w:rsid w:val="00C0434A"/>
    <w:rsid w:val="00C05CBA"/>
    <w:rsid w:val="00C06E78"/>
    <w:rsid w:val="00C0757E"/>
    <w:rsid w:val="00C11151"/>
    <w:rsid w:val="00C111F8"/>
    <w:rsid w:val="00C12E29"/>
    <w:rsid w:val="00C1361D"/>
    <w:rsid w:val="00C13E7D"/>
    <w:rsid w:val="00C142AD"/>
    <w:rsid w:val="00C14453"/>
    <w:rsid w:val="00C145F9"/>
    <w:rsid w:val="00C14ABE"/>
    <w:rsid w:val="00C20A0E"/>
    <w:rsid w:val="00C21162"/>
    <w:rsid w:val="00C212D9"/>
    <w:rsid w:val="00C2302B"/>
    <w:rsid w:val="00C238E2"/>
    <w:rsid w:val="00C23974"/>
    <w:rsid w:val="00C26423"/>
    <w:rsid w:val="00C307AC"/>
    <w:rsid w:val="00C3184A"/>
    <w:rsid w:val="00C325E0"/>
    <w:rsid w:val="00C32C6B"/>
    <w:rsid w:val="00C3495D"/>
    <w:rsid w:val="00C35184"/>
    <w:rsid w:val="00C35CD8"/>
    <w:rsid w:val="00C35E2B"/>
    <w:rsid w:val="00C36116"/>
    <w:rsid w:val="00C36285"/>
    <w:rsid w:val="00C36CCB"/>
    <w:rsid w:val="00C376AC"/>
    <w:rsid w:val="00C37D79"/>
    <w:rsid w:val="00C40F2C"/>
    <w:rsid w:val="00C42855"/>
    <w:rsid w:val="00C44D6F"/>
    <w:rsid w:val="00C45B3B"/>
    <w:rsid w:val="00C463B6"/>
    <w:rsid w:val="00C4738D"/>
    <w:rsid w:val="00C501E2"/>
    <w:rsid w:val="00C51867"/>
    <w:rsid w:val="00C52734"/>
    <w:rsid w:val="00C52DAA"/>
    <w:rsid w:val="00C53203"/>
    <w:rsid w:val="00C536C0"/>
    <w:rsid w:val="00C54AC1"/>
    <w:rsid w:val="00C575E8"/>
    <w:rsid w:val="00C576EA"/>
    <w:rsid w:val="00C6002D"/>
    <w:rsid w:val="00C6064A"/>
    <w:rsid w:val="00C60711"/>
    <w:rsid w:val="00C60F03"/>
    <w:rsid w:val="00C619B8"/>
    <w:rsid w:val="00C63761"/>
    <w:rsid w:val="00C6459D"/>
    <w:rsid w:val="00C65D4A"/>
    <w:rsid w:val="00C669BB"/>
    <w:rsid w:val="00C673F2"/>
    <w:rsid w:val="00C67DF5"/>
    <w:rsid w:val="00C70B9D"/>
    <w:rsid w:val="00C70FD2"/>
    <w:rsid w:val="00C723EA"/>
    <w:rsid w:val="00C728AF"/>
    <w:rsid w:val="00C728FD"/>
    <w:rsid w:val="00C734A7"/>
    <w:rsid w:val="00C7402B"/>
    <w:rsid w:val="00C74206"/>
    <w:rsid w:val="00C74683"/>
    <w:rsid w:val="00C74CFC"/>
    <w:rsid w:val="00C76589"/>
    <w:rsid w:val="00C769FD"/>
    <w:rsid w:val="00C774F2"/>
    <w:rsid w:val="00C8044B"/>
    <w:rsid w:val="00C827DD"/>
    <w:rsid w:val="00C83191"/>
    <w:rsid w:val="00C83466"/>
    <w:rsid w:val="00C83D67"/>
    <w:rsid w:val="00C849C2"/>
    <w:rsid w:val="00C84D98"/>
    <w:rsid w:val="00C859CF"/>
    <w:rsid w:val="00C85B4D"/>
    <w:rsid w:val="00C86BBF"/>
    <w:rsid w:val="00C8712B"/>
    <w:rsid w:val="00C87B11"/>
    <w:rsid w:val="00C87BAD"/>
    <w:rsid w:val="00C9170E"/>
    <w:rsid w:val="00C91E54"/>
    <w:rsid w:val="00C9207A"/>
    <w:rsid w:val="00C925C7"/>
    <w:rsid w:val="00C92A5B"/>
    <w:rsid w:val="00C92CC4"/>
    <w:rsid w:val="00C92DD0"/>
    <w:rsid w:val="00C933AB"/>
    <w:rsid w:val="00C93E57"/>
    <w:rsid w:val="00C94B34"/>
    <w:rsid w:val="00C97419"/>
    <w:rsid w:val="00C97680"/>
    <w:rsid w:val="00C978F8"/>
    <w:rsid w:val="00CA0F95"/>
    <w:rsid w:val="00CA13C5"/>
    <w:rsid w:val="00CA19C5"/>
    <w:rsid w:val="00CA2291"/>
    <w:rsid w:val="00CA2E1D"/>
    <w:rsid w:val="00CA3254"/>
    <w:rsid w:val="00CA4CFB"/>
    <w:rsid w:val="00CA6206"/>
    <w:rsid w:val="00CA6746"/>
    <w:rsid w:val="00CA75FB"/>
    <w:rsid w:val="00CB1781"/>
    <w:rsid w:val="00CB180C"/>
    <w:rsid w:val="00CB19B7"/>
    <w:rsid w:val="00CB2014"/>
    <w:rsid w:val="00CB4617"/>
    <w:rsid w:val="00CB7C44"/>
    <w:rsid w:val="00CC0C59"/>
    <w:rsid w:val="00CC2653"/>
    <w:rsid w:val="00CC2D82"/>
    <w:rsid w:val="00CC2F66"/>
    <w:rsid w:val="00CC42F0"/>
    <w:rsid w:val="00CC575B"/>
    <w:rsid w:val="00CC5D76"/>
    <w:rsid w:val="00CC6F2E"/>
    <w:rsid w:val="00CC7DB0"/>
    <w:rsid w:val="00CD02A1"/>
    <w:rsid w:val="00CD2005"/>
    <w:rsid w:val="00CD2064"/>
    <w:rsid w:val="00CD2424"/>
    <w:rsid w:val="00CD2EA0"/>
    <w:rsid w:val="00CD2EBA"/>
    <w:rsid w:val="00CD348C"/>
    <w:rsid w:val="00CD3E16"/>
    <w:rsid w:val="00CD5DBA"/>
    <w:rsid w:val="00CD60B7"/>
    <w:rsid w:val="00CD6128"/>
    <w:rsid w:val="00CD6755"/>
    <w:rsid w:val="00CD701C"/>
    <w:rsid w:val="00CD7715"/>
    <w:rsid w:val="00CE1F30"/>
    <w:rsid w:val="00CE234C"/>
    <w:rsid w:val="00CE393B"/>
    <w:rsid w:val="00CE4886"/>
    <w:rsid w:val="00CE4E5C"/>
    <w:rsid w:val="00CE50C7"/>
    <w:rsid w:val="00CE6208"/>
    <w:rsid w:val="00CE6A2C"/>
    <w:rsid w:val="00CE6DA8"/>
    <w:rsid w:val="00CE7204"/>
    <w:rsid w:val="00CF131E"/>
    <w:rsid w:val="00CF2885"/>
    <w:rsid w:val="00CF4DCB"/>
    <w:rsid w:val="00CF65AA"/>
    <w:rsid w:val="00CF664B"/>
    <w:rsid w:val="00CF6FC1"/>
    <w:rsid w:val="00CF6FC6"/>
    <w:rsid w:val="00CF719D"/>
    <w:rsid w:val="00CF73E4"/>
    <w:rsid w:val="00D011C4"/>
    <w:rsid w:val="00D020A1"/>
    <w:rsid w:val="00D020B5"/>
    <w:rsid w:val="00D02E19"/>
    <w:rsid w:val="00D03057"/>
    <w:rsid w:val="00D03637"/>
    <w:rsid w:val="00D04074"/>
    <w:rsid w:val="00D05600"/>
    <w:rsid w:val="00D05C66"/>
    <w:rsid w:val="00D0659D"/>
    <w:rsid w:val="00D07687"/>
    <w:rsid w:val="00D10168"/>
    <w:rsid w:val="00D109D0"/>
    <w:rsid w:val="00D11DA2"/>
    <w:rsid w:val="00D11FDE"/>
    <w:rsid w:val="00D12A53"/>
    <w:rsid w:val="00D12BC6"/>
    <w:rsid w:val="00D13C55"/>
    <w:rsid w:val="00D1411C"/>
    <w:rsid w:val="00D14DCF"/>
    <w:rsid w:val="00D14F84"/>
    <w:rsid w:val="00D15454"/>
    <w:rsid w:val="00D21276"/>
    <w:rsid w:val="00D2131C"/>
    <w:rsid w:val="00D21A1E"/>
    <w:rsid w:val="00D22587"/>
    <w:rsid w:val="00D2355B"/>
    <w:rsid w:val="00D23CDE"/>
    <w:rsid w:val="00D2737C"/>
    <w:rsid w:val="00D27F96"/>
    <w:rsid w:val="00D3091D"/>
    <w:rsid w:val="00D30D07"/>
    <w:rsid w:val="00D31D51"/>
    <w:rsid w:val="00D3399A"/>
    <w:rsid w:val="00D35FFE"/>
    <w:rsid w:val="00D36502"/>
    <w:rsid w:val="00D3761A"/>
    <w:rsid w:val="00D37E33"/>
    <w:rsid w:val="00D40C35"/>
    <w:rsid w:val="00D412C7"/>
    <w:rsid w:val="00D43DB0"/>
    <w:rsid w:val="00D44BE5"/>
    <w:rsid w:val="00D45008"/>
    <w:rsid w:val="00D4609B"/>
    <w:rsid w:val="00D462BC"/>
    <w:rsid w:val="00D46CC3"/>
    <w:rsid w:val="00D46E66"/>
    <w:rsid w:val="00D50B34"/>
    <w:rsid w:val="00D512DB"/>
    <w:rsid w:val="00D51334"/>
    <w:rsid w:val="00D516EC"/>
    <w:rsid w:val="00D51D76"/>
    <w:rsid w:val="00D5200D"/>
    <w:rsid w:val="00D5432C"/>
    <w:rsid w:val="00D577E0"/>
    <w:rsid w:val="00D60D64"/>
    <w:rsid w:val="00D60E29"/>
    <w:rsid w:val="00D617F3"/>
    <w:rsid w:val="00D61C48"/>
    <w:rsid w:val="00D61DA8"/>
    <w:rsid w:val="00D6280C"/>
    <w:rsid w:val="00D62810"/>
    <w:rsid w:val="00D62C65"/>
    <w:rsid w:val="00D62F85"/>
    <w:rsid w:val="00D634F8"/>
    <w:rsid w:val="00D63D4A"/>
    <w:rsid w:val="00D64EE0"/>
    <w:rsid w:val="00D65CF7"/>
    <w:rsid w:val="00D6625A"/>
    <w:rsid w:val="00D66BAD"/>
    <w:rsid w:val="00D66EF7"/>
    <w:rsid w:val="00D7040B"/>
    <w:rsid w:val="00D73B16"/>
    <w:rsid w:val="00D74FC5"/>
    <w:rsid w:val="00D75B74"/>
    <w:rsid w:val="00D75F3F"/>
    <w:rsid w:val="00D76A3B"/>
    <w:rsid w:val="00D76D38"/>
    <w:rsid w:val="00D8039F"/>
    <w:rsid w:val="00D811C3"/>
    <w:rsid w:val="00D81519"/>
    <w:rsid w:val="00D81855"/>
    <w:rsid w:val="00D81A2B"/>
    <w:rsid w:val="00D81F4C"/>
    <w:rsid w:val="00D826EA"/>
    <w:rsid w:val="00D837B5"/>
    <w:rsid w:val="00D83F8F"/>
    <w:rsid w:val="00D8434C"/>
    <w:rsid w:val="00D84A35"/>
    <w:rsid w:val="00D8571A"/>
    <w:rsid w:val="00D87176"/>
    <w:rsid w:val="00D87182"/>
    <w:rsid w:val="00D875AB"/>
    <w:rsid w:val="00D87CD9"/>
    <w:rsid w:val="00D911EC"/>
    <w:rsid w:val="00D91496"/>
    <w:rsid w:val="00D92043"/>
    <w:rsid w:val="00D93777"/>
    <w:rsid w:val="00D95828"/>
    <w:rsid w:val="00D969E8"/>
    <w:rsid w:val="00D96C41"/>
    <w:rsid w:val="00DA0668"/>
    <w:rsid w:val="00DA0951"/>
    <w:rsid w:val="00DA0CDE"/>
    <w:rsid w:val="00DA28E6"/>
    <w:rsid w:val="00DA2A7B"/>
    <w:rsid w:val="00DA348E"/>
    <w:rsid w:val="00DA4F61"/>
    <w:rsid w:val="00DA5813"/>
    <w:rsid w:val="00DA6A6C"/>
    <w:rsid w:val="00DA70BF"/>
    <w:rsid w:val="00DA7AB5"/>
    <w:rsid w:val="00DB0ABB"/>
    <w:rsid w:val="00DB52D1"/>
    <w:rsid w:val="00DB697E"/>
    <w:rsid w:val="00DB7BB2"/>
    <w:rsid w:val="00DB7FF7"/>
    <w:rsid w:val="00DC0859"/>
    <w:rsid w:val="00DC1080"/>
    <w:rsid w:val="00DC114C"/>
    <w:rsid w:val="00DC1705"/>
    <w:rsid w:val="00DC1796"/>
    <w:rsid w:val="00DC229E"/>
    <w:rsid w:val="00DC2D81"/>
    <w:rsid w:val="00DC56B2"/>
    <w:rsid w:val="00DC5AC3"/>
    <w:rsid w:val="00DC5C8D"/>
    <w:rsid w:val="00DC62ED"/>
    <w:rsid w:val="00DD1749"/>
    <w:rsid w:val="00DD23C6"/>
    <w:rsid w:val="00DD30EF"/>
    <w:rsid w:val="00DD5F6D"/>
    <w:rsid w:val="00DD7026"/>
    <w:rsid w:val="00DD7040"/>
    <w:rsid w:val="00DD72E1"/>
    <w:rsid w:val="00DD7534"/>
    <w:rsid w:val="00DD7557"/>
    <w:rsid w:val="00DE0AF2"/>
    <w:rsid w:val="00DE1F68"/>
    <w:rsid w:val="00DE227E"/>
    <w:rsid w:val="00DE24B1"/>
    <w:rsid w:val="00DE329A"/>
    <w:rsid w:val="00DE3D4F"/>
    <w:rsid w:val="00DE3E7A"/>
    <w:rsid w:val="00DE3F48"/>
    <w:rsid w:val="00DE4B50"/>
    <w:rsid w:val="00DE5BB0"/>
    <w:rsid w:val="00DE5ED6"/>
    <w:rsid w:val="00DE72EB"/>
    <w:rsid w:val="00DE76B0"/>
    <w:rsid w:val="00DE774A"/>
    <w:rsid w:val="00DE7C61"/>
    <w:rsid w:val="00DE7D77"/>
    <w:rsid w:val="00DF3C44"/>
    <w:rsid w:val="00DF3FE8"/>
    <w:rsid w:val="00DF4A76"/>
    <w:rsid w:val="00DF571F"/>
    <w:rsid w:val="00DF6139"/>
    <w:rsid w:val="00DF6CDD"/>
    <w:rsid w:val="00DF6E82"/>
    <w:rsid w:val="00DF7F25"/>
    <w:rsid w:val="00E00B2C"/>
    <w:rsid w:val="00E0316F"/>
    <w:rsid w:val="00E033B5"/>
    <w:rsid w:val="00E03A1C"/>
    <w:rsid w:val="00E04C58"/>
    <w:rsid w:val="00E04CA2"/>
    <w:rsid w:val="00E066EC"/>
    <w:rsid w:val="00E0772E"/>
    <w:rsid w:val="00E1059B"/>
    <w:rsid w:val="00E108BF"/>
    <w:rsid w:val="00E109B0"/>
    <w:rsid w:val="00E11608"/>
    <w:rsid w:val="00E12723"/>
    <w:rsid w:val="00E1296D"/>
    <w:rsid w:val="00E12C32"/>
    <w:rsid w:val="00E146CE"/>
    <w:rsid w:val="00E16E6D"/>
    <w:rsid w:val="00E20458"/>
    <w:rsid w:val="00E216E1"/>
    <w:rsid w:val="00E22772"/>
    <w:rsid w:val="00E22CE3"/>
    <w:rsid w:val="00E22DE9"/>
    <w:rsid w:val="00E23E19"/>
    <w:rsid w:val="00E244EF"/>
    <w:rsid w:val="00E24BAC"/>
    <w:rsid w:val="00E256BE"/>
    <w:rsid w:val="00E3044B"/>
    <w:rsid w:val="00E3045D"/>
    <w:rsid w:val="00E314E6"/>
    <w:rsid w:val="00E31C0D"/>
    <w:rsid w:val="00E32C4E"/>
    <w:rsid w:val="00E33DDB"/>
    <w:rsid w:val="00E3478A"/>
    <w:rsid w:val="00E35C67"/>
    <w:rsid w:val="00E36C10"/>
    <w:rsid w:val="00E370A2"/>
    <w:rsid w:val="00E401B5"/>
    <w:rsid w:val="00E41794"/>
    <w:rsid w:val="00E41A0F"/>
    <w:rsid w:val="00E4379F"/>
    <w:rsid w:val="00E441BD"/>
    <w:rsid w:val="00E4540E"/>
    <w:rsid w:val="00E471D6"/>
    <w:rsid w:val="00E47DBD"/>
    <w:rsid w:val="00E503AD"/>
    <w:rsid w:val="00E51F65"/>
    <w:rsid w:val="00E5430D"/>
    <w:rsid w:val="00E544AD"/>
    <w:rsid w:val="00E562A8"/>
    <w:rsid w:val="00E56B61"/>
    <w:rsid w:val="00E57EA0"/>
    <w:rsid w:val="00E6124D"/>
    <w:rsid w:val="00E612A9"/>
    <w:rsid w:val="00E61ABC"/>
    <w:rsid w:val="00E61DC7"/>
    <w:rsid w:val="00E623D2"/>
    <w:rsid w:val="00E62F84"/>
    <w:rsid w:val="00E63A7C"/>
    <w:rsid w:val="00E648BC"/>
    <w:rsid w:val="00E659AA"/>
    <w:rsid w:val="00E6683A"/>
    <w:rsid w:val="00E711DD"/>
    <w:rsid w:val="00E7270E"/>
    <w:rsid w:val="00E72CAB"/>
    <w:rsid w:val="00E73964"/>
    <w:rsid w:val="00E76414"/>
    <w:rsid w:val="00E76620"/>
    <w:rsid w:val="00E76C3D"/>
    <w:rsid w:val="00E76FF8"/>
    <w:rsid w:val="00E7778F"/>
    <w:rsid w:val="00E77D38"/>
    <w:rsid w:val="00E8156B"/>
    <w:rsid w:val="00E82F76"/>
    <w:rsid w:val="00E830BF"/>
    <w:rsid w:val="00E83AAE"/>
    <w:rsid w:val="00E847B4"/>
    <w:rsid w:val="00E84BF5"/>
    <w:rsid w:val="00E85465"/>
    <w:rsid w:val="00E85489"/>
    <w:rsid w:val="00E85B44"/>
    <w:rsid w:val="00E85EB2"/>
    <w:rsid w:val="00E86359"/>
    <w:rsid w:val="00E86540"/>
    <w:rsid w:val="00E905F9"/>
    <w:rsid w:val="00E9188C"/>
    <w:rsid w:val="00E919A6"/>
    <w:rsid w:val="00E92C4F"/>
    <w:rsid w:val="00E93C10"/>
    <w:rsid w:val="00E9551C"/>
    <w:rsid w:val="00E95D46"/>
    <w:rsid w:val="00E96C22"/>
    <w:rsid w:val="00EA06EA"/>
    <w:rsid w:val="00EA1035"/>
    <w:rsid w:val="00EA18A3"/>
    <w:rsid w:val="00EA2B9A"/>
    <w:rsid w:val="00EA4B82"/>
    <w:rsid w:val="00EA5EBB"/>
    <w:rsid w:val="00EB1008"/>
    <w:rsid w:val="00EB1BAD"/>
    <w:rsid w:val="00EB2AAF"/>
    <w:rsid w:val="00EB36E9"/>
    <w:rsid w:val="00EB4479"/>
    <w:rsid w:val="00EB4D60"/>
    <w:rsid w:val="00EB501B"/>
    <w:rsid w:val="00EB7C83"/>
    <w:rsid w:val="00EC1DB8"/>
    <w:rsid w:val="00EC20B0"/>
    <w:rsid w:val="00EC2A50"/>
    <w:rsid w:val="00EC3A01"/>
    <w:rsid w:val="00EC48A7"/>
    <w:rsid w:val="00EC69D6"/>
    <w:rsid w:val="00EC6AD5"/>
    <w:rsid w:val="00ED10A9"/>
    <w:rsid w:val="00ED25FB"/>
    <w:rsid w:val="00ED311E"/>
    <w:rsid w:val="00ED36EB"/>
    <w:rsid w:val="00ED491E"/>
    <w:rsid w:val="00ED53D1"/>
    <w:rsid w:val="00ED589A"/>
    <w:rsid w:val="00ED6337"/>
    <w:rsid w:val="00ED752F"/>
    <w:rsid w:val="00ED7B9B"/>
    <w:rsid w:val="00EE0929"/>
    <w:rsid w:val="00EE5F28"/>
    <w:rsid w:val="00EE618A"/>
    <w:rsid w:val="00EF00E3"/>
    <w:rsid w:val="00EF1EFA"/>
    <w:rsid w:val="00EF2031"/>
    <w:rsid w:val="00EF26C6"/>
    <w:rsid w:val="00EF3183"/>
    <w:rsid w:val="00EF351D"/>
    <w:rsid w:val="00EF3BA5"/>
    <w:rsid w:val="00EF3C83"/>
    <w:rsid w:val="00EF4033"/>
    <w:rsid w:val="00EF40B5"/>
    <w:rsid w:val="00EF4AD3"/>
    <w:rsid w:val="00EF576A"/>
    <w:rsid w:val="00F00A94"/>
    <w:rsid w:val="00F01C71"/>
    <w:rsid w:val="00F01D51"/>
    <w:rsid w:val="00F02C70"/>
    <w:rsid w:val="00F0681F"/>
    <w:rsid w:val="00F0708A"/>
    <w:rsid w:val="00F1037C"/>
    <w:rsid w:val="00F1163D"/>
    <w:rsid w:val="00F11E66"/>
    <w:rsid w:val="00F11E70"/>
    <w:rsid w:val="00F13487"/>
    <w:rsid w:val="00F15CC0"/>
    <w:rsid w:val="00F1605E"/>
    <w:rsid w:val="00F167F8"/>
    <w:rsid w:val="00F16F9C"/>
    <w:rsid w:val="00F17EF9"/>
    <w:rsid w:val="00F2166B"/>
    <w:rsid w:val="00F21841"/>
    <w:rsid w:val="00F228A8"/>
    <w:rsid w:val="00F22AF2"/>
    <w:rsid w:val="00F23E81"/>
    <w:rsid w:val="00F23F96"/>
    <w:rsid w:val="00F243A1"/>
    <w:rsid w:val="00F247A4"/>
    <w:rsid w:val="00F24913"/>
    <w:rsid w:val="00F2575F"/>
    <w:rsid w:val="00F25834"/>
    <w:rsid w:val="00F303CE"/>
    <w:rsid w:val="00F307EA"/>
    <w:rsid w:val="00F32157"/>
    <w:rsid w:val="00F3328D"/>
    <w:rsid w:val="00F339FE"/>
    <w:rsid w:val="00F33C89"/>
    <w:rsid w:val="00F33DEF"/>
    <w:rsid w:val="00F34EC6"/>
    <w:rsid w:val="00F35F7E"/>
    <w:rsid w:val="00F36293"/>
    <w:rsid w:val="00F4159B"/>
    <w:rsid w:val="00F44968"/>
    <w:rsid w:val="00F44FFC"/>
    <w:rsid w:val="00F47817"/>
    <w:rsid w:val="00F516DD"/>
    <w:rsid w:val="00F51BE3"/>
    <w:rsid w:val="00F52AD0"/>
    <w:rsid w:val="00F52DC7"/>
    <w:rsid w:val="00F53295"/>
    <w:rsid w:val="00F5345E"/>
    <w:rsid w:val="00F53B63"/>
    <w:rsid w:val="00F53FC3"/>
    <w:rsid w:val="00F5501F"/>
    <w:rsid w:val="00F56065"/>
    <w:rsid w:val="00F562B2"/>
    <w:rsid w:val="00F57A5A"/>
    <w:rsid w:val="00F600F3"/>
    <w:rsid w:val="00F60279"/>
    <w:rsid w:val="00F60A9A"/>
    <w:rsid w:val="00F635CF"/>
    <w:rsid w:val="00F639AE"/>
    <w:rsid w:val="00F64530"/>
    <w:rsid w:val="00F64B15"/>
    <w:rsid w:val="00F64B5F"/>
    <w:rsid w:val="00F66B0A"/>
    <w:rsid w:val="00F670DE"/>
    <w:rsid w:val="00F70417"/>
    <w:rsid w:val="00F7132C"/>
    <w:rsid w:val="00F716EF"/>
    <w:rsid w:val="00F72C01"/>
    <w:rsid w:val="00F7542A"/>
    <w:rsid w:val="00F754D9"/>
    <w:rsid w:val="00F764BA"/>
    <w:rsid w:val="00F76C9C"/>
    <w:rsid w:val="00F77077"/>
    <w:rsid w:val="00F77239"/>
    <w:rsid w:val="00F77789"/>
    <w:rsid w:val="00F77879"/>
    <w:rsid w:val="00F77B73"/>
    <w:rsid w:val="00F80529"/>
    <w:rsid w:val="00F8170E"/>
    <w:rsid w:val="00F83DB8"/>
    <w:rsid w:val="00F841D4"/>
    <w:rsid w:val="00F844B7"/>
    <w:rsid w:val="00F84DBD"/>
    <w:rsid w:val="00F85791"/>
    <w:rsid w:val="00F85DF2"/>
    <w:rsid w:val="00F86DE9"/>
    <w:rsid w:val="00F86E81"/>
    <w:rsid w:val="00F873D6"/>
    <w:rsid w:val="00F902E0"/>
    <w:rsid w:val="00F90F1A"/>
    <w:rsid w:val="00F91D15"/>
    <w:rsid w:val="00F9251B"/>
    <w:rsid w:val="00F94608"/>
    <w:rsid w:val="00F95321"/>
    <w:rsid w:val="00F958F2"/>
    <w:rsid w:val="00F97B99"/>
    <w:rsid w:val="00FA0B83"/>
    <w:rsid w:val="00FA149C"/>
    <w:rsid w:val="00FA19CC"/>
    <w:rsid w:val="00FA1ABB"/>
    <w:rsid w:val="00FA2CDA"/>
    <w:rsid w:val="00FA2D9E"/>
    <w:rsid w:val="00FA32A1"/>
    <w:rsid w:val="00FA395E"/>
    <w:rsid w:val="00FA3AF0"/>
    <w:rsid w:val="00FA3FDA"/>
    <w:rsid w:val="00FA4801"/>
    <w:rsid w:val="00FA6BAA"/>
    <w:rsid w:val="00FA78BF"/>
    <w:rsid w:val="00FA7D59"/>
    <w:rsid w:val="00FB02D0"/>
    <w:rsid w:val="00FB07D3"/>
    <w:rsid w:val="00FB1906"/>
    <w:rsid w:val="00FB2A51"/>
    <w:rsid w:val="00FB2BF8"/>
    <w:rsid w:val="00FB33F6"/>
    <w:rsid w:val="00FB4CB3"/>
    <w:rsid w:val="00FB5D05"/>
    <w:rsid w:val="00FB6379"/>
    <w:rsid w:val="00FB730C"/>
    <w:rsid w:val="00FB7A8B"/>
    <w:rsid w:val="00FC0554"/>
    <w:rsid w:val="00FC3381"/>
    <w:rsid w:val="00FC3FE0"/>
    <w:rsid w:val="00FC4833"/>
    <w:rsid w:val="00FC4C54"/>
    <w:rsid w:val="00FC4F67"/>
    <w:rsid w:val="00FC7041"/>
    <w:rsid w:val="00FC71A5"/>
    <w:rsid w:val="00FD4C8C"/>
    <w:rsid w:val="00FD4D8B"/>
    <w:rsid w:val="00FD5091"/>
    <w:rsid w:val="00FD51F5"/>
    <w:rsid w:val="00FD54F1"/>
    <w:rsid w:val="00FD576D"/>
    <w:rsid w:val="00FD6E44"/>
    <w:rsid w:val="00FD6EE2"/>
    <w:rsid w:val="00FD781B"/>
    <w:rsid w:val="00FD7A8C"/>
    <w:rsid w:val="00FD7FA7"/>
    <w:rsid w:val="00FE0123"/>
    <w:rsid w:val="00FE09BA"/>
    <w:rsid w:val="00FE0E62"/>
    <w:rsid w:val="00FE3363"/>
    <w:rsid w:val="00FE3DD3"/>
    <w:rsid w:val="00FE44F5"/>
    <w:rsid w:val="00FE656E"/>
    <w:rsid w:val="00FF3047"/>
    <w:rsid w:val="00FF3067"/>
    <w:rsid w:val="00FF38FC"/>
    <w:rsid w:val="00FF3A51"/>
    <w:rsid w:val="00FF446B"/>
    <w:rsid w:val="00FF496C"/>
    <w:rsid w:val="00FF4D29"/>
    <w:rsid w:val="00FF5C7E"/>
    <w:rsid w:val="00FF60D7"/>
    <w:rsid w:val="00FF6212"/>
    <w:rsid w:val="00FF7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4BF2F"/>
  <w15:docId w15:val="{6057302E-8A1A-4FF5-ADCD-BD92058D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D60"/>
  </w:style>
  <w:style w:type="paragraph" w:styleId="Footer">
    <w:name w:val="footer"/>
    <w:basedOn w:val="Normal"/>
    <w:link w:val="FooterChar"/>
    <w:uiPriority w:val="99"/>
    <w:unhideWhenUsed/>
    <w:rsid w:val="00EB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D60"/>
  </w:style>
  <w:style w:type="paragraph" w:styleId="ListParagraph">
    <w:name w:val="List Paragraph"/>
    <w:basedOn w:val="Normal"/>
    <w:uiPriority w:val="34"/>
    <w:qFormat/>
    <w:rsid w:val="00746973"/>
    <w:pPr>
      <w:ind w:left="720"/>
      <w:contextualSpacing/>
    </w:pPr>
  </w:style>
  <w:style w:type="paragraph" w:styleId="BalloonText">
    <w:name w:val="Balloon Text"/>
    <w:basedOn w:val="Normal"/>
    <w:link w:val="BalloonTextChar"/>
    <w:uiPriority w:val="99"/>
    <w:semiHidden/>
    <w:unhideWhenUsed/>
    <w:rsid w:val="0022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21"/>
    <w:rPr>
      <w:rFonts w:ascii="Tahoma" w:hAnsi="Tahoma" w:cs="Tahoma"/>
      <w:sz w:val="16"/>
      <w:szCs w:val="16"/>
    </w:rPr>
  </w:style>
  <w:style w:type="paragraph" w:styleId="NoSpacing">
    <w:name w:val="No Spacing"/>
    <w:uiPriority w:val="1"/>
    <w:qFormat/>
    <w:rsid w:val="0074389C"/>
    <w:pPr>
      <w:spacing w:after="0" w:line="240" w:lineRule="auto"/>
    </w:pPr>
  </w:style>
  <w:style w:type="character" w:styleId="Hyperlink">
    <w:name w:val="Hyperlink"/>
    <w:basedOn w:val="DefaultParagraphFont"/>
    <w:uiPriority w:val="99"/>
    <w:unhideWhenUsed/>
    <w:rsid w:val="00A04AA3"/>
    <w:rPr>
      <w:color w:val="0000FF" w:themeColor="hyperlink"/>
      <w:u w:val="single"/>
    </w:rPr>
  </w:style>
  <w:style w:type="character" w:styleId="FollowedHyperlink">
    <w:name w:val="FollowedHyperlink"/>
    <w:basedOn w:val="DefaultParagraphFont"/>
    <w:uiPriority w:val="99"/>
    <w:semiHidden/>
    <w:unhideWhenUsed/>
    <w:rsid w:val="00A04AA3"/>
    <w:rPr>
      <w:color w:val="800080" w:themeColor="followedHyperlink"/>
      <w:u w:val="single"/>
    </w:rPr>
  </w:style>
  <w:style w:type="table" w:styleId="DarkList-Accent6">
    <w:name w:val="Dark List Accent 6"/>
    <w:basedOn w:val="TableNormal"/>
    <w:uiPriority w:val="70"/>
    <w:rsid w:val="007C0FC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Default">
    <w:name w:val="Default"/>
    <w:rsid w:val="00CD2EA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9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3272">
      <w:bodyDiv w:val="1"/>
      <w:marLeft w:val="60"/>
      <w:marRight w:val="60"/>
      <w:marTop w:val="60"/>
      <w:marBottom w:val="15"/>
      <w:divBdr>
        <w:top w:val="none" w:sz="0" w:space="0" w:color="auto"/>
        <w:left w:val="none" w:sz="0" w:space="0" w:color="auto"/>
        <w:bottom w:val="none" w:sz="0" w:space="0" w:color="auto"/>
        <w:right w:val="none" w:sz="0" w:space="0" w:color="auto"/>
      </w:divBdr>
      <w:divsChild>
        <w:div w:id="1741250825">
          <w:marLeft w:val="0"/>
          <w:marRight w:val="0"/>
          <w:marTop w:val="0"/>
          <w:marBottom w:val="0"/>
          <w:divBdr>
            <w:top w:val="none" w:sz="0" w:space="0" w:color="auto"/>
            <w:left w:val="none" w:sz="0" w:space="0" w:color="auto"/>
            <w:bottom w:val="none" w:sz="0" w:space="0" w:color="auto"/>
            <w:right w:val="none" w:sz="0" w:space="0" w:color="auto"/>
          </w:divBdr>
        </w:div>
        <w:div w:id="786855760">
          <w:marLeft w:val="0"/>
          <w:marRight w:val="0"/>
          <w:marTop w:val="0"/>
          <w:marBottom w:val="0"/>
          <w:divBdr>
            <w:top w:val="none" w:sz="0" w:space="0" w:color="auto"/>
            <w:left w:val="none" w:sz="0" w:space="0" w:color="auto"/>
            <w:bottom w:val="none" w:sz="0" w:space="0" w:color="auto"/>
            <w:right w:val="none" w:sz="0" w:space="0" w:color="auto"/>
          </w:divBdr>
        </w:div>
        <w:div w:id="1718429106">
          <w:marLeft w:val="0"/>
          <w:marRight w:val="0"/>
          <w:marTop w:val="0"/>
          <w:marBottom w:val="0"/>
          <w:divBdr>
            <w:top w:val="none" w:sz="0" w:space="0" w:color="auto"/>
            <w:left w:val="none" w:sz="0" w:space="0" w:color="auto"/>
            <w:bottom w:val="none" w:sz="0" w:space="0" w:color="auto"/>
            <w:right w:val="none" w:sz="0" w:space="0" w:color="auto"/>
          </w:divBdr>
        </w:div>
        <w:div w:id="1055006031">
          <w:marLeft w:val="0"/>
          <w:marRight w:val="0"/>
          <w:marTop w:val="0"/>
          <w:marBottom w:val="0"/>
          <w:divBdr>
            <w:top w:val="none" w:sz="0" w:space="0" w:color="auto"/>
            <w:left w:val="none" w:sz="0" w:space="0" w:color="auto"/>
            <w:bottom w:val="none" w:sz="0" w:space="0" w:color="auto"/>
            <w:right w:val="none" w:sz="0" w:space="0" w:color="auto"/>
          </w:divBdr>
        </w:div>
        <w:div w:id="2081555594">
          <w:marLeft w:val="0"/>
          <w:marRight w:val="0"/>
          <w:marTop w:val="0"/>
          <w:marBottom w:val="0"/>
          <w:divBdr>
            <w:top w:val="none" w:sz="0" w:space="0" w:color="auto"/>
            <w:left w:val="none" w:sz="0" w:space="0" w:color="auto"/>
            <w:bottom w:val="none" w:sz="0" w:space="0" w:color="auto"/>
            <w:right w:val="none" w:sz="0" w:space="0" w:color="auto"/>
          </w:divBdr>
        </w:div>
        <w:div w:id="491797775">
          <w:marLeft w:val="0"/>
          <w:marRight w:val="0"/>
          <w:marTop w:val="0"/>
          <w:marBottom w:val="0"/>
          <w:divBdr>
            <w:top w:val="none" w:sz="0" w:space="0" w:color="auto"/>
            <w:left w:val="none" w:sz="0" w:space="0" w:color="auto"/>
            <w:bottom w:val="none" w:sz="0" w:space="0" w:color="auto"/>
            <w:right w:val="none" w:sz="0" w:space="0" w:color="auto"/>
          </w:divBdr>
        </w:div>
        <w:div w:id="220482969">
          <w:marLeft w:val="0"/>
          <w:marRight w:val="0"/>
          <w:marTop w:val="0"/>
          <w:marBottom w:val="0"/>
          <w:divBdr>
            <w:top w:val="none" w:sz="0" w:space="0" w:color="auto"/>
            <w:left w:val="none" w:sz="0" w:space="0" w:color="auto"/>
            <w:bottom w:val="none" w:sz="0" w:space="0" w:color="auto"/>
            <w:right w:val="none" w:sz="0" w:space="0" w:color="auto"/>
          </w:divBdr>
        </w:div>
      </w:divsChild>
    </w:div>
    <w:div w:id="184178677">
      <w:bodyDiv w:val="1"/>
      <w:marLeft w:val="60"/>
      <w:marRight w:val="60"/>
      <w:marTop w:val="60"/>
      <w:marBottom w:val="15"/>
      <w:divBdr>
        <w:top w:val="none" w:sz="0" w:space="0" w:color="auto"/>
        <w:left w:val="none" w:sz="0" w:space="0" w:color="auto"/>
        <w:bottom w:val="none" w:sz="0" w:space="0" w:color="auto"/>
        <w:right w:val="none" w:sz="0" w:space="0" w:color="auto"/>
      </w:divBdr>
      <w:divsChild>
        <w:div w:id="721293265">
          <w:marLeft w:val="0"/>
          <w:marRight w:val="0"/>
          <w:marTop w:val="0"/>
          <w:marBottom w:val="0"/>
          <w:divBdr>
            <w:top w:val="none" w:sz="0" w:space="0" w:color="auto"/>
            <w:left w:val="none" w:sz="0" w:space="0" w:color="auto"/>
            <w:bottom w:val="none" w:sz="0" w:space="0" w:color="auto"/>
            <w:right w:val="none" w:sz="0" w:space="0" w:color="auto"/>
          </w:divBdr>
        </w:div>
        <w:div w:id="1590692210">
          <w:marLeft w:val="0"/>
          <w:marRight w:val="0"/>
          <w:marTop w:val="0"/>
          <w:marBottom w:val="0"/>
          <w:divBdr>
            <w:top w:val="none" w:sz="0" w:space="0" w:color="auto"/>
            <w:left w:val="none" w:sz="0" w:space="0" w:color="auto"/>
            <w:bottom w:val="none" w:sz="0" w:space="0" w:color="auto"/>
            <w:right w:val="none" w:sz="0" w:space="0" w:color="auto"/>
          </w:divBdr>
        </w:div>
        <w:div w:id="1592471374">
          <w:marLeft w:val="0"/>
          <w:marRight w:val="0"/>
          <w:marTop w:val="0"/>
          <w:marBottom w:val="0"/>
          <w:divBdr>
            <w:top w:val="none" w:sz="0" w:space="0" w:color="auto"/>
            <w:left w:val="none" w:sz="0" w:space="0" w:color="auto"/>
            <w:bottom w:val="none" w:sz="0" w:space="0" w:color="auto"/>
            <w:right w:val="none" w:sz="0" w:space="0" w:color="auto"/>
          </w:divBdr>
        </w:div>
        <w:div w:id="1640498311">
          <w:marLeft w:val="0"/>
          <w:marRight w:val="0"/>
          <w:marTop w:val="0"/>
          <w:marBottom w:val="0"/>
          <w:divBdr>
            <w:top w:val="none" w:sz="0" w:space="0" w:color="auto"/>
            <w:left w:val="none" w:sz="0" w:space="0" w:color="auto"/>
            <w:bottom w:val="none" w:sz="0" w:space="0" w:color="auto"/>
            <w:right w:val="none" w:sz="0" w:space="0" w:color="auto"/>
          </w:divBdr>
        </w:div>
        <w:div w:id="1012341002">
          <w:marLeft w:val="0"/>
          <w:marRight w:val="0"/>
          <w:marTop w:val="0"/>
          <w:marBottom w:val="0"/>
          <w:divBdr>
            <w:top w:val="none" w:sz="0" w:space="0" w:color="auto"/>
            <w:left w:val="none" w:sz="0" w:space="0" w:color="auto"/>
            <w:bottom w:val="none" w:sz="0" w:space="0" w:color="auto"/>
            <w:right w:val="none" w:sz="0" w:space="0" w:color="auto"/>
          </w:divBdr>
        </w:div>
        <w:div w:id="816414519">
          <w:marLeft w:val="0"/>
          <w:marRight w:val="0"/>
          <w:marTop w:val="0"/>
          <w:marBottom w:val="0"/>
          <w:divBdr>
            <w:top w:val="none" w:sz="0" w:space="0" w:color="auto"/>
            <w:left w:val="none" w:sz="0" w:space="0" w:color="auto"/>
            <w:bottom w:val="none" w:sz="0" w:space="0" w:color="auto"/>
            <w:right w:val="none" w:sz="0" w:space="0" w:color="auto"/>
          </w:divBdr>
        </w:div>
      </w:divsChild>
    </w:div>
    <w:div w:id="422923834">
      <w:bodyDiv w:val="1"/>
      <w:marLeft w:val="0"/>
      <w:marRight w:val="0"/>
      <w:marTop w:val="0"/>
      <w:marBottom w:val="0"/>
      <w:divBdr>
        <w:top w:val="none" w:sz="0" w:space="0" w:color="auto"/>
        <w:left w:val="none" w:sz="0" w:space="0" w:color="auto"/>
        <w:bottom w:val="none" w:sz="0" w:space="0" w:color="auto"/>
        <w:right w:val="none" w:sz="0" w:space="0" w:color="auto"/>
      </w:divBdr>
    </w:div>
    <w:div w:id="480148949">
      <w:bodyDiv w:val="1"/>
      <w:marLeft w:val="60"/>
      <w:marRight w:val="60"/>
      <w:marTop w:val="60"/>
      <w:marBottom w:val="15"/>
      <w:divBdr>
        <w:top w:val="none" w:sz="0" w:space="0" w:color="auto"/>
        <w:left w:val="none" w:sz="0" w:space="0" w:color="auto"/>
        <w:bottom w:val="none" w:sz="0" w:space="0" w:color="auto"/>
        <w:right w:val="none" w:sz="0" w:space="0" w:color="auto"/>
      </w:divBdr>
      <w:divsChild>
        <w:div w:id="294916073">
          <w:marLeft w:val="0"/>
          <w:marRight w:val="0"/>
          <w:marTop w:val="0"/>
          <w:marBottom w:val="0"/>
          <w:divBdr>
            <w:top w:val="none" w:sz="0" w:space="0" w:color="auto"/>
            <w:left w:val="none" w:sz="0" w:space="0" w:color="auto"/>
            <w:bottom w:val="none" w:sz="0" w:space="0" w:color="auto"/>
            <w:right w:val="none" w:sz="0" w:space="0" w:color="auto"/>
          </w:divBdr>
        </w:div>
        <w:div w:id="1838644907">
          <w:marLeft w:val="0"/>
          <w:marRight w:val="0"/>
          <w:marTop w:val="0"/>
          <w:marBottom w:val="0"/>
          <w:divBdr>
            <w:top w:val="none" w:sz="0" w:space="0" w:color="auto"/>
            <w:left w:val="none" w:sz="0" w:space="0" w:color="auto"/>
            <w:bottom w:val="none" w:sz="0" w:space="0" w:color="auto"/>
            <w:right w:val="none" w:sz="0" w:space="0" w:color="auto"/>
          </w:divBdr>
        </w:div>
        <w:div w:id="334112599">
          <w:marLeft w:val="0"/>
          <w:marRight w:val="0"/>
          <w:marTop w:val="0"/>
          <w:marBottom w:val="0"/>
          <w:divBdr>
            <w:top w:val="none" w:sz="0" w:space="0" w:color="auto"/>
            <w:left w:val="none" w:sz="0" w:space="0" w:color="auto"/>
            <w:bottom w:val="none" w:sz="0" w:space="0" w:color="auto"/>
            <w:right w:val="none" w:sz="0" w:space="0" w:color="auto"/>
          </w:divBdr>
        </w:div>
        <w:div w:id="1256018782">
          <w:marLeft w:val="0"/>
          <w:marRight w:val="0"/>
          <w:marTop w:val="0"/>
          <w:marBottom w:val="0"/>
          <w:divBdr>
            <w:top w:val="none" w:sz="0" w:space="0" w:color="auto"/>
            <w:left w:val="none" w:sz="0" w:space="0" w:color="auto"/>
            <w:bottom w:val="none" w:sz="0" w:space="0" w:color="auto"/>
            <w:right w:val="none" w:sz="0" w:space="0" w:color="auto"/>
          </w:divBdr>
        </w:div>
        <w:div w:id="1809938139">
          <w:marLeft w:val="0"/>
          <w:marRight w:val="0"/>
          <w:marTop w:val="0"/>
          <w:marBottom w:val="0"/>
          <w:divBdr>
            <w:top w:val="none" w:sz="0" w:space="0" w:color="auto"/>
            <w:left w:val="none" w:sz="0" w:space="0" w:color="auto"/>
            <w:bottom w:val="none" w:sz="0" w:space="0" w:color="auto"/>
            <w:right w:val="none" w:sz="0" w:space="0" w:color="auto"/>
          </w:divBdr>
        </w:div>
        <w:div w:id="1455099578">
          <w:marLeft w:val="0"/>
          <w:marRight w:val="0"/>
          <w:marTop w:val="0"/>
          <w:marBottom w:val="0"/>
          <w:divBdr>
            <w:top w:val="none" w:sz="0" w:space="0" w:color="auto"/>
            <w:left w:val="none" w:sz="0" w:space="0" w:color="auto"/>
            <w:bottom w:val="none" w:sz="0" w:space="0" w:color="auto"/>
            <w:right w:val="none" w:sz="0" w:space="0" w:color="auto"/>
          </w:divBdr>
        </w:div>
        <w:div w:id="86926447">
          <w:marLeft w:val="0"/>
          <w:marRight w:val="0"/>
          <w:marTop w:val="0"/>
          <w:marBottom w:val="0"/>
          <w:divBdr>
            <w:top w:val="none" w:sz="0" w:space="0" w:color="auto"/>
            <w:left w:val="none" w:sz="0" w:space="0" w:color="auto"/>
            <w:bottom w:val="none" w:sz="0" w:space="0" w:color="auto"/>
            <w:right w:val="none" w:sz="0" w:space="0" w:color="auto"/>
          </w:divBdr>
        </w:div>
      </w:divsChild>
    </w:div>
    <w:div w:id="641932254">
      <w:bodyDiv w:val="1"/>
      <w:marLeft w:val="0"/>
      <w:marRight w:val="0"/>
      <w:marTop w:val="0"/>
      <w:marBottom w:val="0"/>
      <w:divBdr>
        <w:top w:val="none" w:sz="0" w:space="0" w:color="auto"/>
        <w:left w:val="none" w:sz="0" w:space="0" w:color="auto"/>
        <w:bottom w:val="none" w:sz="0" w:space="0" w:color="auto"/>
        <w:right w:val="none" w:sz="0" w:space="0" w:color="auto"/>
      </w:divBdr>
      <w:divsChild>
        <w:div w:id="1669746421">
          <w:marLeft w:val="0"/>
          <w:marRight w:val="0"/>
          <w:marTop w:val="0"/>
          <w:marBottom w:val="0"/>
          <w:divBdr>
            <w:top w:val="none" w:sz="0" w:space="0" w:color="auto"/>
            <w:left w:val="none" w:sz="0" w:space="0" w:color="auto"/>
            <w:bottom w:val="none" w:sz="0" w:space="0" w:color="auto"/>
            <w:right w:val="none" w:sz="0" w:space="0" w:color="auto"/>
          </w:divBdr>
        </w:div>
        <w:div w:id="874654891">
          <w:marLeft w:val="0"/>
          <w:marRight w:val="0"/>
          <w:marTop w:val="0"/>
          <w:marBottom w:val="0"/>
          <w:divBdr>
            <w:top w:val="none" w:sz="0" w:space="0" w:color="auto"/>
            <w:left w:val="none" w:sz="0" w:space="0" w:color="auto"/>
            <w:bottom w:val="none" w:sz="0" w:space="0" w:color="auto"/>
            <w:right w:val="none" w:sz="0" w:space="0" w:color="auto"/>
          </w:divBdr>
        </w:div>
      </w:divsChild>
    </w:div>
    <w:div w:id="737636364">
      <w:bodyDiv w:val="1"/>
      <w:marLeft w:val="0"/>
      <w:marRight w:val="0"/>
      <w:marTop w:val="0"/>
      <w:marBottom w:val="0"/>
      <w:divBdr>
        <w:top w:val="none" w:sz="0" w:space="0" w:color="auto"/>
        <w:left w:val="none" w:sz="0" w:space="0" w:color="auto"/>
        <w:bottom w:val="none" w:sz="0" w:space="0" w:color="auto"/>
        <w:right w:val="none" w:sz="0" w:space="0" w:color="auto"/>
      </w:divBdr>
      <w:divsChild>
        <w:div w:id="1406146750">
          <w:marLeft w:val="0"/>
          <w:marRight w:val="0"/>
          <w:marTop w:val="0"/>
          <w:marBottom w:val="0"/>
          <w:divBdr>
            <w:top w:val="none" w:sz="0" w:space="0" w:color="auto"/>
            <w:left w:val="none" w:sz="0" w:space="0" w:color="auto"/>
            <w:bottom w:val="none" w:sz="0" w:space="0" w:color="auto"/>
            <w:right w:val="none" w:sz="0" w:space="0" w:color="auto"/>
          </w:divBdr>
        </w:div>
      </w:divsChild>
    </w:div>
    <w:div w:id="1159157312">
      <w:bodyDiv w:val="1"/>
      <w:marLeft w:val="0"/>
      <w:marRight w:val="0"/>
      <w:marTop w:val="0"/>
      <w:marBottom w:val="0"/>
      <w:divBdr>
        <w:top w:val="none" w:sz="0" w:space="0" w:color="auto"/>
        <w:left w:val="none" w:sz="0" w:space="0" w:color="auto"/>
        <w:bottom w:val="none" w:sz="0" w:space="0" w:color="auto"/>
        <w:right w:val="none" w:sz="0" w:space="0" w:color="auto"/>
      </w:divBdr>
      <w:divsChild>
        <w:div w:id="2093961875">
          <w:marLeft w:val="0"/>
          <w:marRight w:val="0"/>
          <w:marTop w:val="0"/>
          <w:marBottom w:val="0"/>
          <w:divBdr>
            <w:top w:val="none" w:sz="0" w:space="0" w:color="auto"/>
            <w:left w:val="none" w:sz="0" w:space="0" w:color="auto"/>
            <w:bottom w:val="none" w:sz="0" w:space="0" w:color="auto"/>
            <w:right w:val="none" w:sz="0" w:space="0" w:color="auto"/>
          </w:divBdr>
        </w:div>
        <w:div w:id="1986664198">
          <w:marLeft w:val="0"/>
          <w:marRight w:val="0"/>
          <w:marTop w:val="0"/>
          <w:marBottom w:val="0"/>
          <w:divBdr>
            <w:top w:val="none" w:sz="0" w:space="0" w:color="auto"/>
            <w:left w:val="none" w:sz="0" w:space="0" w:color="auto"/>
            <w:bottom w:val="none" w:sz="0" w:space="0" w:color="auto"/>
            <w:right w:val="none" w:sz="0" w:space="0" w:color="auto"/>
          </w:divBdr>
        </w:div>
        <w:div w:id="1321734326">
          <w:marLeft w:val="0"/>
          <w:marRight w:val="0"/>
          <w:marTop w:val="0"/>
          <w:marBottom w:val="0"/>
          <w:divBdr>
            <w:top w:val="none" w:sz="0" w:space="0" w:color="auto"/>
            <w:left w:val="none" w:sz="0" w:space="0" w:color="auto"/>
            <w:bottom w:val="none" w:sz="0" w:space="0" w:color="auto"/>
            <w:right w:val="none" w:sz="0" w:space="0" w:color="auto"/>
          </w:divBdr>
        </w:div>
        <w:div w:id="799107858">
          <w:marLeft w:val="0"/>
          <w:marRight w:val="0"/>
          <w:marTop w:val="0"/>
          <w:marBottom w:val="0"/>
          <w:divBdr>
            <w:top w:val="none" w:sz="0" w:space="0" w:color="auto"/>
            <w:left w:val="none" w:sz="0" w:space="0" w:color="auto"/>
            <w:bottom w:val="none" w:sz="0" w:space="0" w:color="auto"/>
            <w:right w:val="none" w:sz="0" w:space="0" w:color="auto"/>
          </w:divBdr>
        </w:div>
        <w:div w:id="1147935461">
          <w:marLeft w:val="0"/>
          <w:marRight w:val="0"/>
          <w:marTop w:val="0"/>
          <w:marBottom w:val="0"/>
          <w:divBdr>
            <w:top w:val="none" w:sz="0" w:space="0" w:color="auto"/>
            <w:left w:val="none" w:sz="0" w:space="0" w:color="auto"/>
            <w:bottom w:val="none" w:sz="0" w:space="0" w:color="auto"/>
            <w:right w:val="none" w:sz="0" w:space="0" w:color="auto"/>
          </w:divBdr>
        </w:div>
        <w:div w:id="1599480529">
          <w:marLeft w:val="0"/>
          <w:marRight w:val="0"/>
          <w:marTop w:val="0"/>
          <w:marBottom w:val="0"/>
          <w:divBdr>
            <w:top w:val="none" w:sz="0" w:space="0" w:color="auto"/>
            <w:left w:val="none" w:sz="0" w:space="0" w:color="auto"/>
            <w:bottom w:val="none" w:sz="0" w:space="0" w:color="auto"/>
            <w:right w:val="none" w:sz="0" w:space="0" w:color="auto"/>
          </w:divBdr>
        </w:div>
      </w:divsChild>
    </w:div>
    <w:div w:id="1560285416">
      <w:bodyDiv w:val="1"/>
      <w:marLeft w:val="60"/>
      <w:marRight w:val="60"/>
      <w:marTop w:val="60"/>
      <w:marBottom w:val="15"/>
      <w:divBdr>
        <w:top w:val="none" w:sz="0" w:space="0" w:color="auto"/>
        <w:left w:val="none" w:sz="0" w:space="0" w:color="auto"/>
        <w:bottom w:val="none" w:sz="0" w:space="0" w:color="auto"/>
        <w:right w:val="none" w:sz="0" w:space="0" w:color="auto"/>
      </w:divBdr>
      <w:divsChild>
        <w:div w:id="428939427">
          <w:marLeft w:val="0"/>
          <w:marRight w:val="0"/>
          <w:marTop w:val="0"/>
          <w:marBottom w:val="0"/>
          <w:divBdr>
            <w:top w:val="none" w:sz="0" w:space="0" w:color="auto"/>
            <w:left w:val="none" w:sz="0" w:space="0" w:color="auto"/>
            <w:bottom w:val="none" w:sz="0" w:space="0" w:color="auto"/>
            <w:right w:val="none" w:sz="0" w:space="0" w:color="auto"/>
          </w:divBdr>
        </w:div>
        <w:div w:id="746925018">
          <w:marLeft w:val="0"/>
          <w:marRight w:val="0"/>
          <w:marTop w:val="0"/>
          <w:marBottom w:val="0"/>
          <w:divBdr>
            <w:top w:val="none" w:sz="0" w:space="0" w:color="auto"/>
            <w:left w:val="none" w:sz="0" w:space="0" w:color="auto"/>
            <w:bottom w:val="none" w:sz="0" w:space="0" w:color="auto"/>
            <w:right w:val="none" w:sz="0" w:space="0" w:color="auto"/>
          </w:divBdr>
        </w:div>
        <w:div w:id="1722897030">
          <w:marLeft w:val="0"/>
          <w:marRight w:val="0"/>
          <w:marTop w:val="0"/>
          <w:marBottom w:val="0"/>
          <w:divBdr>
            <w:top w:val="none" w:sz="0" w:space="0" w:color="auto"/>
            <w:left w:val="none" w:sz="0" w:space="0" w:color="auto"/>
            <w:bottom w:val="none" w:sz="0" w:space="0" w:color="auto"/>
            <w:right w:val="none" w:sz="0" w:space="0" w:color="auto"/>
          </w:divBdr>
        </w:div>
        <w:div w:id="160049071">
          <w:marLeft w:val="0"/>
          <w:marRight w:val="0"/>
          <w:marTop w:val="0"/>
          <w:marBottom w:val="0"/>
          <w:divBdr>
            <w:top w:val="none" w:sz="0" w:space="0" w:color="auto"/>
            <w:left w:val="none" w:sz="0" w:space="0" w:color="auto"/>
            <w:bottom w:val="none" w:sz="0" w:space="0" w:color="auto"/>
            <w:right w:val="none" w:sz="0" w:space="0" w:color="auto"/>
          </w:divBdr>
        </w:div>
        <w:div w:id="66151075">
          <w:marLeft w:val="0"/>
          <w:marRight w:val="0"/>
          <w:marTop w:val="0"/>
          <w:marBottom w:val="0"/>
          <w:divBdr>
            <w:top w:val="none" w:sz="0" w:space="0" w:color="auto"/>
            <w:left w:val="none" w:sz="0" w:space="0" w:color="auto"/>
            <w:bottom w:val="none" w:sz="0" w:space="0" w:color="auto"/>
            <w:right w:val="none" w:sz="0" w:space="0" w:color="auto"/>
          </w:divBdr>
        </w:div>
        <w:div w:id="595213621">
          <w:marLeft w:val="0"/>
          <w:marRight w:val="0"/>
          <w:marTop w:val="0"/>
          <w:marBottom w:val="0"/>
          <w:divBdr>
            <w:top w:val="none" w:sz="0" w:space="0" w:color="auto"/>
            <w:left w:val="none" w:sz="0" w:space="0" w:color="auto"/>
            <w:bottom w:val="none" w:sz="0" w:space="0" w:color="auto"/>
            <w:right w:val="none" w:sz="0" w:space="0" w:color="auto"/>
          </w:divBdr>
        </w:div>
        <w:div w:id="1046830279">
          <w:marLeft w:val="0"/>
          <w:marRight w:val="0"/>
          <w:marTop w:val="0"/>
          <w:marBottom w:val="0"/>
          <w:divBdr>
            <w:top w:val="none" w:sz="0" w:space="0" w:color="auto"/>
            <w:left w:val="none" w:sz="0" w:space="0" w:color="auto"/>
            <w:bottom w:val="none" w:sz="0" w:space="0" w:color="auto"/>
            <w:right w:val="none" w:sz="0" w:space="0" w:color="auto"/>
          </w:divBdr>
        </w:div>
      </w:divsChild>
    </w:div>
    <w:div w:id="1826969033">
      <w:bodyDiv w:val="1"/>
      <w:marLeft w:val="60"/>
      <w:marRight w:val="60"/>
      <w:marTop w:val="60"/>
      <w:marBottom w:val="15"/>
      <w:divBdr>
        <w:top w:val="none" w:sz="0" w:space="0" w:color="auto"/>
        <w:left w:val="none" w:sz="0" w:space="0" w:color="auto"/>
        <w:bottom w:val="none" w:sz="0" w:space="0" w:color="auto"/>
        <w:right w:val="none" w:sz="0" w:space="0" w:color="auto"/>
      </w:divBdr>
      <w:divsChild>
        <w:div w:id="867259644">
          <w:marLeft w:val="0"/>
          <w:marRight w:val="0"/>
          <w:marTop w:val="0"/>
          <w:marBottom w:val="0"/>
          <w:divBdr>
            <w:top w:val="none" w:sz="0" w:space="0" w:color="auto"/>
            <w:left w:val="none" w:sz="0" w:space="0" w:color="auto"/>
            <w:bottom w:val="none" w:sz="0" w:space="0" w:color="auto"/>
            <w:right w:val="none" w:sz="0" w:space="0" w:color="auto"/>
          </w:divBdr>
        </w:div>
        <w:div w:id="1753427908">
          <w:marLeft w:val="0"/>
          <w:marRight w:val="0"/>
          <w:marTop w:val="0"/>
          <w:marBottom w:val="0"/>
          <w:divBdr>
            <w:top w:val="none" w:sz="0" w:space="0" w:color="auto"/>
            <w:left w:val="none" w:sz="0" w:space="0" w:color="auto"/>
            <w:bottom w:val="none" w:sz="0" w:space="0" w:color="auto"/>
            <w:right w:val="none" w:sz="0" w:space="0" w:color="auto"/>
          </w:divBdr>
        </w:div>
        <w:div w:id="312881350">
          <w:marLeft w:val="0"/>
          <w:marRight w:val="0"/>
          <w:marTop w:val="0"/>
          <w:marBottom w:val="0"/>
          <w:divBdr>
            <w:top w:val="none" w:sz="0" w:space="0" w:color="auto"/>
            <w:left w:val="none" w:sz="0" w:space="0" w:color="auto"/>
            <w:bottom w:val="none" w:sz="0" w:space="0" w:color="auto"/>
            <w:right w:val="none" w:sz="0" w:space="0" w:color="auto"/>
          </w:divBdr>
        </w:div>
        <w:div w:id="558784851">
          <w:marLeft w:val="0"/>
          <w:marRight w:val="0"/>
          <w:marTop w:val="0"/>
          <w:marBottom w:val="0"/>
          <w:divBdr>
            <w:top w:val="none" w:sz="0" w:space="0" w:color="auto"/>
            <w:left w:val="none" w:sz="0" w:space="0" w:color="auto"/>
            <w:bottom w:val="none" w:sz="0" w:space="0" w:color="auto"/>
            <w:right w:val="none" w:sz="0" w:space="0" w:color="auto"/>
          </w:divBdr>
        </w:div>
        <w:div w:id="1316834341">
          <w:marLeft w:val="0"/>
          <w:marRight w:val="0"/>
          <w:marTop w:val="0"/>
          <w:marBottom w:val="0"/>
          <w:divBdr>
            <w:top w:val="none" w:sz="0" w:space="0" w:color="auto"/>
            <w:left w:val="none" w:sz="0" w:space="0" w:color="auto"/>
            <w:bottom w:val="none" w:sz="0" w:space="0" w:color="auto"/>
            <w:right w:val="none" w:sz="0" w:space="0" w:color="auto"/>
          </w:divBdr>
        </w:div>
        <w:div w:id="107428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4063E0-8C0C-48D4-9C1C-05B3E8EC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Academic Senate Agenda</vt:lpstr>
    </vt:vector>
  </TitlesOfParts>
  <Company>Hartnell College</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Senate Agenda</dc:title>
  <dc:creator>Cristina Zavala</dc:creator>
  <cp:lastModifiedBy>codon</cp:lastModifiedBy>
  <cp:revision>2</cp:revision>
  <cp:lastPrinted>2021-03-09T22:37:00Z</cp:lastPrinted>
  <dcterms:created xsi:type="dcterms:W3CDTF">2021-03-30T21:45:00Z</dcterms:created>
  <dcterms:modified xsi:type="dcterms:W3CDTF">2021-03-30T21:45:00Z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-1748078112</vt:i4>
  </property>
</Properties>
</file>