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6380" w:rsidRDefault="00DC1DE2">
      <w:pPr>
        <w:spacing w:after="0" w:line="240" w:lineRule="auto"/>
        <w:ind w:left="-450" w:right="-360"/>
        <w:jc w:val="center"/>
        <w:rPr>
          <w:rFonts w:eastAsia="Times New Roman" w:cstheme="minorHAnsi"/>
        </w:rPr>
      </w:pPr>
      <w:r>
        <w:rPr>
          <w:rFonts w:cstheme="minorHAnsi"/>
          <w:noProof/>
        </w:rPr>
        <w:drawing>
          <wp:inline distT="0" distB="0" distL="0" distR="0">
            <wp:extent cx="635000" cy="520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5000" cy="520700"/>
                    </a:xfrm>
                    <a:prstGeom prst="rect">
                      <a:avLst/>
                    </a:prstGeom>
                    <a:noFill/>
                    <a:ln>
                      <a:noFill/>
                    </a:ln>
                  </pic:spPr>
                </pic:pic>
              </a:graphicData>
            </a:graphic>
          </wp:inline>
        </w:drawing>
      </w:r>
    </w:p>
    <w:p w:rsidR="00606380" w:rsidRDefault="002B37E7">
      <w:pPr>
        <w:spacing w:after="0" w:line="240" w:lineRule="auto"/>
        <w:ind w:left="-450" w:right="-360"/>
        <w:jc w:val="center"/>
        <w:rPr>
          <w:rFonts w:eastAsia="Calibri" w:cstheme="minorHAnsi"/>
          <w:b/>
          <w:bCs/>
          <w:spacing w:val="1"/>
          <w:position w:val="1"/>
        </w:rPr>
      </w:pPr>
      <w:r>
        <w:rPr>
          <w:rFonts w:eastAsia="Calibri" w:cstheme="minorHAnsi"/>
          <w:b/>
          <w:bCs/>
          <w:spacing w:val="1"/>
          <w:position w:val="1"/>
        </w:rPr>
        <w:t>TECHNOLOGY SUPPORT LEARNING COUNCIL</w:t>
      </w:r>
    </w:p>
    <w:p w:rsidR="00992302" w:rsidRDefault="00992302" w:rsidP="00992302">
      <w:pPr>
        <w:spacing w:after="0" w:line="240" w:lineRule="auto"/>
        <w:ind w:left="-450" w:right="-360"/>
        <w:jc w:val="center"/>
        <w:rPr>
          <w:rFonts w:eastAsia="Times New Roman" w:cstheme="minorHAnsi"/>
          <w:b/>
        </w:rPr>
      </w:pPr>
      <w:r>
        <w:rPr>
          <w:rFonts w:eastAsia="Times New Roman" w:cstheme="minorHAnsi"/>
          <w:b/>
        </w:rPr>
        <w:t>Minutes</w:t>
      </w:r>
    </w:p>
    <w:p w:rsidR="00606380" w:rsidRDefault="002B37E7">
      <w:pPr>
        <w:spacing w:after="0" w:line="240" w:lineRule="auto"/>
        <w:ind w:left="-450" w:right="-360"/>
        <w:jc w:val="center"/>
        <w:rPr>
          <w:rFonts w:eastAsia="Times New Roman" w:cstheme="minorHAnsi"/>
          <w:b/>
        </w:rPr>
      </w:pPr>
      <w:r>
        <w:rPr>
          <w:rFonts w:eastAsia="Times New Roman" w:cstheme="minorHAnsi"/>
          <w:b/>
        </w:rPr>
        <w:t>Friday,</w:t>
      </w:r>
      <w:r w:rsidR="00E614BA">
        <w:rPr>
          <w:rFonts w:eastAsia="Times New Roman" w:cstheme="minorHAnsi"/>
          <w:b/>
        </w:rPr>
        <w:t xml:space="preserve"> </w:t>
      </w:r>
      <w:r w:rsidR="00B92285">
        <w:rPr>
          <w:rFonts w:eastAsia="Times New Roman" w:cstheme="minorHAnsi"/>
          <w:b/>
        </w:rPr>
        <w:t>September 18</w:t>
      </w:r>
      <w:r w:rsidR="002F13C7">
        <w:rPr>
          <w:rFonts w:eastAsia="Times New Roman" w:cstheme="minorHAnsi"/>
          <w:b/>
        </w:rPr>
        <w:t>, 2026</w:t>
      </w:r>
      <w:r w:rsidR="00F33070">
        <w:rPr>
          <w:rFonts w:eastAsia="Times New Roman" w:cstheme="minorHAnsi"/>
          <w:b/>
        </w:rPr>
        <w:t>,</w:t>
      </w:r>
      <w:r>
        <w:rPr>
          <w:rFonts w:eastAsia="Times New Roman" w:cstheme="minorHAnsi"/>
          <w:b/>
        </w:rPr>
        <w:t xml:space="preserve"> at 1:00 p.m.</w:t>
      </w:r>
      <w:r w:rsidR="00DC1DE2">
        <w:rPr>
          <w:rFonts w:eastAsia="Times New Roman" w:cstheme="minorHAnsi"/>
          <w:b/>
        </w:rPr>
        <w:t xml:space="preserve"> /</w:t>
      </w:r>
      <w:r>
        <w:rPr>
          <w:rFonts w:eastAsia="Times New Roman" w:cstheme="minorHAnsi"/>
          <w:b/>
        </w:rPr>
        <w:t>Zoom</w:t>
      </w:r>
    </w:p>
    <w:p w:rsidR="00606380" w:rsidRDefault="00606380">
      <w:pPr>
        <w:pStyle w:val="Default"/>
        <w:jc w:val="right"/>
        <w:rPr>
          <w:rFonts w:asciiTheme="minorHAnsi" w:hAnsiTheme="minorHAnsi" w:cstheme="minorHAnsi"/>
          <w:b/>
          <w:color w:val="aut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9"/>
        <w:gridCol w:w="2021"/>
        <w:gridCol w:w="1025"/>
        <w:gridCol w:w="970"/>
      </w:tblGrid>
      <w:tr w:rsidR="00606380">
        <w:trPr>
          <w:trHeight w:val="120"/>
          <w:jc w:val="center"/>
        </w:trPr>
        <w:tc>
          <w:tcPr>
            <w:tcW w:w="4239" w:type="dxa"/>
          </w:tcPr>
          <w:p w:rsidR="00606380" w:rsidRDefault="00DC1DE2">
            <w:pPr>
              <w:pStyle w:val="Default"/>
              <w:rPr>
                <w:rFonts w:asciiTheme="minorHAnsi" w:hAnsiTheme="minorHAnsi" w:cstheme="minorHAnsi"/>
                <w:color w:val="auto"/>
                <w:sz w:val="22"/>
                <w:szCs w:val="22"/>
              </w:rPr>
            </w:pPr>
            <w:r>
              <w:rPr>
                <w:rFonts w:asciiTheme="minorHAnsi" w:hAnsiTheme="minorHAnsi" w:cstheme="minorHAnsi"/>
                <w:b/>
                <w:bCs/>
                <w:color w:val="auto"/>
                <w:sz w:val="22"/>
                <w:szCs w:val="22"/>
              </w:rPr>
              <w:t>MEMBERS</w:t>
            </w:r>
          </w:p>
        </w:tc>
        <w:tc>
          <w:tcPr>
            <w:tcW w:w="2021" w:type="dxa"/>
          </w:tcPr>
          <w:p w:rsidR="00606380" w:rsidRDefault="00DC1DE2">
            <w:pPr>
              <w:pStyle w:val="Default"/>
              <w:rPr>
                <w:rFonts w:asciiTheme="minorHAnsi" w:hAnsiTheme="minorHAnsi" w:cstheme="minorHAnsi"/>
                <w:color w:val="auto"/>
                <w:sz w:val="22"/>
                <w:szCs w:val="22"/>
              </w:rPr>
            </w:pPr>
            <w:r>
              <w:rPr>
                <w:rFonts w:asciiTheme="minorHAnsi" w:hAnsiTheme="minorHAnsi" w:cstheme="minorHAnsi"/>
                <w:b/>
                <w:bCs/>
                <w:color w:val="auto"/>
                <w:sz w:val="22"/>
                <w:szCs w:val="22"/>
              </w:rPr>
              <w:t xml:space="preserve">Constituent Group  </w:t>
            </w:r>
          </w:p>
        </w:tc>
        <w:tc>
          <w:tcPr>
            <w:tcW w:w="1025" w:type="dxa"/>
          </w:tcPr>
          <w:p w:rsidR="00606380" w:rsidRDefault="00DC1DE2">
            <w:pPr>
              <w:pStyle w:val="Default"/>
              <w:rPr>
                <w:rFonts w:asciiTheme="minorHAnsi" w:hAnsiTheme="minorHAnsi" w:cstheme="minorHAnsi"/>
                <w:b/>
                <w:bCs/>
                <w:color w:val="auto"/>
                <w:sz w:val="22"/>
                <w:szCs w:val="22"/>
              </w:rPr>
            </w:pPr>
            <w:r>
              <w:rPr>
                <w:rFonts w:asciiTheme="minorHAnsi" w:hAnsiTheme="minorHAnsi" w:cstheme="minorHAnsi"/>
                <w:b/>
                <w:bCs/>
                <w:color w:val="auto"/>
                <w:sz w:val="22"/>
                <w:szCs w:val="22"/>
              </w:rPr>
              <w:t>Present</w:t>
            </w:r>
          </w:p>
        </w:tc>
        <w:tc>
          <w:tcPr>
            <w:tcW w:w="970" w:type="dxa"/>
          </w:tcPr>
          <w:p w:rsidR="00606380" w:rsidRDefault="00DC1DE2">
            <w:pPr>
              <w:pStyle w:val="Default"/>
              <w:rPr>
                <w:rFonts w:asciiTheme="minorHAnsi" w:hAnsiTheme="minorHAnsi" w:cstheme="minorHAnsi"/>
                <w:b/>
                <w:bCs/>
                <w:color w:val="auto"/>
                <w:sz w:val="22"/>
                <w:szCs w:val="22"/>
              </w:rPr>
            </w:pPr>
            <w:r>
              <w:rPr>
                <w:rFonts w:asciiTheme="minorHAnsi" w:hAnsiTheme="minorHAnsi" w:cstheme="minorHAnsi"/>
                <w:b/>
                <w:bCs/>
                <w:color w:val="auto"/>
                <w:sz w:val="22"/>
                <w:szCs w:val="22"/>
              </w:rPr>
              <w:t>Absent</w:t>
            </w:r>
          </w:p>
        </w:tc>
      </w:tr>
      <w:tr w:rsidR="00606380">
        <w:trPr>
          <w:trHeight w:val="120"/>
          <w:jc w:val="center"/>
        </w:trPr>
        <w:tc>
          <w:tcPr>
            <w:tcW w:w="4239" w:type="dxa"/>
          </w:tcPr>
          <w:p w:rsidR="00606380" w:rsidRDefault="002B37E7">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Dr. Chelsy Pham</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Co-Chair</w:t>
            </w:r>
          </w:p>
        </w:tc>
        <w:tc>
          <w:tcPr>
            <w:tcW w:w="1025" w:type="dxa"/>
          </w:tcPr>
          <w:p w:rsidR="00606380" w:rsidRDefault="00F33070">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c>
          <w:tcPr>
            <w:tcW w:w="970" w:type="dxa"/>
          </w:tcPr>
          <w:p w:rsidR="00606380" w:rsidRDefault="00606380">
            <w:pPr>
              <w:pStyle w:val="Default"/>
              <w:jc w:val="center"/>
              <w:rPr>
                <w:rFonts w:asciiTheme="minorHAnsi" w:hAnsiTheme="minorHAnsi" w:cstheme="minorHAnsi"/>
                <w:color w:val="auto"/>
                <w:sz w:val="22"/>
                <w:szCs w:val="22"/>
              </w:rPr>
            </w:pPr>
          </w:p>
        </w:tc>
      </w:tr>
      <w:tr w:rsidR="00606380">
        <w:trPr>
          <w:trHeight w:val="120"/>
          <w:jc w:val="center"/>
        </w:trPr>
        <w:tc>
          <w:tcPr>
            <w:tcW w:w="4239" w:type="dxa"/>
          </w:tcPr>
          <w:p w:rsidR="00606380" w:rsidRDefault="00B1514E">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Nicholas Vasquez</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Co-Chair</w:t>
            </w:r>
          </w:p>
        </w:tc>
        <w:tc>
          <w:tcPr>
            <w:tcW w:w="1025" w:type="dxa"/>
          </w:tcPr>
          <w:p w:rsidR="00606380" w:rsidRDefault="00606380">
            <w:pPr>
              <w:pStyle w:val="Default"/>
              <w:jc w:val="center"/>
              <w:rPr>
                <w:rFonts w:asciiTheme="minorHAnsi" w:hAnsiTheme="minorHAnsi" w:cstheme="minorHAnsi"/>
                <w:color w:val="auto"/>
                <w:sz w:val="22"/>
                <w:szCs w:val="22"/>
              </w:rPr>
            </w:pPr>
          </w:p>
        </w:tc>
        <w:tc>
          <w:tcPr>
            <w:tcW w:w="970" w:type="dxa"/>
          </w:tcPr>
          <w:p w:rsidR="00606380" w:rsidRDefault="007F789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r>
      <w:tr w:rsidR="00606380">
        <w:trPr>
          <w:trHeight w:val="120"/>
          <w:jc w:val="center"/>
        </w:trPr>
        <w:tc>
          <w:tcPr>
            <w:tcW w:w="4239" w:type="dxa"/>
          </w:tcPr>
          <w:p w:rsidR="008A013F" w:rsidRPr="008A013F" w:rsidRDefault="008A013F" w:rsidP="008A013F">
            <w:pPr>
              <w:pStyle w:val="Default"/>
              <w:numPr>
                <w:ilvl w:val="0"/>
                <w:numId w:val="7"/>
              </w:numPr>
              <w:ind w:left="420"/>
              <w:rPr>
                <w:rFonts w:asciiTheme="minorHAnsi" w:hAnsiTheme="minorHAnsi" w:cstheme="minorHAnsi"/>
                <w:color w:val="auto"/>
                <w:sz w:val="22"/>
                <w:szCs w:val="22"/>
              </w:rPr>
            </w:pPr>
            <w:proofErr w:type="spellStart"/>
            <w:r>
              <w:rPr>
                <w:rFonts w:asciiTheme="minorHAnsi" w:hAnsiTheme="minorHAnsi" w:cstheme="minorHAnsi"/>
                <w:color w:val="auto"/>
                <w:sz w:val="22"/>
                <w:szCs w:val="22"/>
              </w:rPr>
              <w:t>Shaji</w:t>
            </w:r>
            <w:proofErr w:type="spellEnd"/>
            <w:r>
              <w:rPr>
                <w:rFonts w:asciiTheme="minorHAnsi" w:hAnsiTheme="minorHAnsi" w:cstheme="minorHAnsi"/>
                <w:color w:val="auto"/>
                <w:sz w:val="22"/>
                <w:szCs w:val="22"/>
              </w:rPr>
              <w:t xml:space="preserve"> Chandrashekhar</w:t>
            </w:r>
          </w:p>
        </w:tc>
        <w:tc>
          <w:tcPr>
            <w:tcW w:w="2021" w:type="dxa"/>
          </w:tcPr>
          <w:p w:rsidR="00606380" w:rsidRDefault="008A013F">
            <w:pPr>
              <w:pStyle w:val="Default"/>
              <w:rPr>
                <w:rFonts w:asciiTheme="minorHAnsi" w:hAnsiTheme="minorHAnsi" w:cstheme="minorHAnsi"/>
                <w:color w:val="auto"/>
                <w:sz w:val="22"/>
                <w:szCs w:val="22"/>
              </w:rPr>
            </w:pPr>
            <w:r>
              <w:rPr>
                <w:rFonts w:asciiTheme="minorHAnsi" w:hAnsiTheme="minorHAnsi" w:cstheme="minorHAnsi"/>
                <w:color w:val="auto"/>
                <w:sz w:val="22"/>
                <w:szCs w:val="22"/>
              </w:rPr>
              <w:t xml:space="preserve">Executive </w:t>
            </w:r>
            <w:r w:rsidR="002B37E7">
              <w:rPr>
                <w:rFonts w:asciiTheme="minorHAnsi" w:hAnsiTheme="minorHAnsi" w:cstheme="minorHAnsi"/>
                <w:color w:val="auto"/>
                <w:sz w:val="22"/>
                <w:szCs w:val="22"/>
              </w:rPr>
              <w:t>Director</w:t>
            </w:r>
          </w:p>
        </w:tc>
        <w:tc>
          <w:tcPr>
            <w:tcW w:w="1025" w:type="dxa"/>
          </w:tcPr>
          <w:p w:rsidR="00606380" w:rsidRDefault="007F789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c>
          <w:tcPr>
            <w:tcW w:w="970" w:type="dxa"/>
          </w:tcPr>
          <w:p w:rsidR="00606380" w:rsidRDefault="00606380">
            <w:pPr>
              <w:pStyle w:val="Default"/>
              <w:jc w:val="center"/>
              <w:rPr>
                <w:rFonts w:asciiTheme="minorHAnsi" w:hAnsiTheme="minorHAnsi" w:cstheme="minorHAnsi"/>
                <w:color w:val="auto"/>
                <w:sz w:val="22"/>
                <w:szCs w:val="22"/>
              </w:rPr>
            </w:pPr>
          </w:p>
        </w:tc>
      </w:tr>
      <w:tr w:rsidR="00606380">
        <w:trPr>
          <w:trHeight w:val="120"/>
          <w:jc w:val="center"/>
        </w:trPr>
        <w:tc>
          <w:tcPr>
            <w:tcW w:w="4239" w:type="dxa"/>
          </w:tcPr>
          <w:p w:rsidR="00606380" w:rsidRDefault="002B37E7">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Dr.</w:t>
            </w:r>
            <w:r w:rsidR="009A12EE">
              <w:rPr>
                <w:rFonts w:asciiTheme="minorHAnsi" w:hAnsiTheme="minorHAnsi" w:cstheme="minorHAnsi"/>
                <w:color w:val="auto"/>
                <w:sz w:val="22"/>
                <w:szCs w:val="22"/>
              </w:rPr>
              <w:t xml:space="preserve"> Guy Hanna</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D</w:t>
            </w:r>
            <w:r w:rsidR="009A12EE">
              <w:rPr>
                <w:rFonts w:asciiTheme="minorHAnsi" w:hAnsiTheme="minorHAnsi" w:cstheme="minorHAnsi"/>
                <w:color w:val="auto"/>
                <w:sz w:val="22"/>
                <w:szCs w:val="22"/>
              </w:rPr>
              <w:t>ean</w:t>
            </w:r>
          </w:p>
        </w:tc>
        <w:tc>
          <w:tcPr>
            <w:tcW w:w="1025" w:type="dxa"/>
          </w:tcPr>
          <w:p w:rsidR="00606380" w:rsidRDefault="007F789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c>
          <w:tcPr>
            <w:tcW w:w="970" w:type="dxa"/>
          </w:tcPr>
          <w:p w:rsidR="00606380" w:rsidRDefault="00606380">
            <w:pPr>
              <w:pStyle w:val="Default"/>
              <w:jc w:val="center"/>
              <w:rPr>
                <w:rFonts w:asciiTheme="minorHAnsi" w:hAnsiTheme="minorHAnsi" w:cstheme="minorHAnsi"/>
                <w:color w:val="auto"/>
                <w:sz w:val="22"/>
                <w:szCs w:val="22"/>
              </w:rPr>
            </w:pPr>
          </w:p>
        </w:tc>
      </w:tr>
      <w:tr w:rsidR="00606380">
        <w:trPr>
          <w:trHeight w:val="120"/>
          <w:jc w:val="center"/>
        </w:trPr>
        <w:tc>
          <w:tcPr>
            <w:tcW w:w="4239" w:type="dxa"/>
          </w:tcPr>
          <w:p w:rsidR="00606380" w:rsidRDefault="009A12EE">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Richard Morales</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Director</w:t>
            </w:r>
          </w:p>
        </w:tc>
        <w:tc>
          <w:tcPr>
            <w:tcW w:w="1025" w:type="dxa"/>
          </w:tcPr>
          <w:p w:rsidR="00606380" w:rsidRDefault="00606380">
            <w:pPr>
              <w:pStyle w:val="Default"/>
              <w:jc w:val="center"/>
              <w:rPr>
                <w:rFonts w:asciiTheme="minorHAnsi" w:hAnsiTheme="minorHAnsi" w:cstheme="minorHAnsi"/>
                <w:color w:val="auto"/>
                <w:sz w:val="22"/>
                <w:szCs w:val="22"/>
              </w:rPr>
            </w:pPr>
          </w:p>
        </w:tc>
        <w:tc>
          <w:tcPr>
            <w:tcW w:w="970" w:type="dxa"/>
          </w:tcPr>
          <w:p w:rsidR="00606380" w:rsidRDefault="007F789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r>
      <w:tr w:rsidR="00606380">
        <w:trPr>
          <w:trHeight w:val="120"/>
          <w:jc w:val="center"/>
        </w:trPr>
        <w:tc>
          <w:tcPr>
            <w:tcW w:w="4239" w:type="dxa"/>
          </w:tcPr>
          <w:p w:rsidR="00606380" w:rsidRDefault="009A12EE">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Ana Gonzalez</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Dean</w:t>
            </w:r>
          </w:p>
        </w:tc>
        <w:tc>
          <w:tcPr>
            <w:tcW w:w="1025" w:type="dxa"/>
          </w:tcPr>
          <w:p w:rsidR="00606380" w:rsidRDefault="00606380">
            <w:pPr>
              <w:pStyle w:val="Default"/>
              <w:jc w:val="center"/>
              <w:rPr>
                <w:rFonts w:asciiTheme="minorHAnsi" w:hAnsiTheme="minorHAnsi" w:cstheme="minorHAnsi"/>
                <w:color w:val="auto"/>
                <w:sz w:val="22"/>
                <w:szCs w:val="22"/>
              </w:rPr>
            </w:pPr>
          </w:p>
        </w:tc>
        <w:tc>
          <w:tcPr>
            <w:tcW w:w="970" w:type="dxa"/>
          </w:tcPr>
          <w:p w:rsidR="00606380" w:rsidRDefault="007F789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r>
      <w:tr w:rsidR="00606380">
        <w:trPr>
          <w:trHeight w:val="120"/>
          <w:jc w:val="center"/>
        </w:trPr>
        <w:tc>
          <w:tcPr>
            <w:tcW w:w="4239" w:type="dxa"/>
          </w:tcPr>
          <w:p w:rsidR="00606380" w:rsidRDefault="002B37E7">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Deborah Stephens</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Faculty, Library</w:t>
            </w:r>
          </w:p>
        </w:tc>
        <w:tc>
          <w:tcPr>
            <w:tcW w:w="1025" w:type="dxa"/>
          </w:tcPr>
          <w:p w:rsidR="00606380" w:rsidRDefault="007F789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c>
          <w:tcPr>
            <w:tcW w:w="970" w:type="dxa"/>
          </w:tcPr>
          <w:p w:rsidR="00606380" w:rsidRDefault="00606380">
            <w:pPr>
              <w:pStyle w:val="Default"/>
              <w:jc w:val="center"/>
              <w:rPr>
                <w:rFonts w:asciiTheme="minorHAnsi" w:hAnsiTheme="minorHAnsi" w:cstheme="minorHAnsi"/>
                <w:color w:val="auto"/>
                <w:sz w:val="22"/>
                <w:szCs w:val="22"/>
              </w:rPr>
            </w:pPr>
          </w:p>
        </w:tc>
      </w:tr>
      <w:tr w:rsidR="00606380">
        <w:trPr>
          <w:trHeight w:val="120"/>
          <w:jc w:val="center"/>
        </w:trPr>
        <w:tc>
          <w:tcPr>
            <w:tcW w:w="4239" w:type="dxa"/>
          </w:tcPr>
          <w:p w:rsidR="00606380" w:rsidRDefault="002B37E7">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Elizabeth Morales</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Faculty</w:t>
            </w:r>
          </w:p>
        </w:tc>
        <w:tc>
          <w:tcPr>
            <w:tcW w:w="1025" w:type="dxa"/>
          </w:tcPr>
          <w:p w:rsidR="00606380" w:rsidRDefault="00606380">
            <w:pPr>
              <w:pStyle w:val="Default"/>
              <w:jc w:val="center"/>
              <w:rPr>
                <w:rFonts w:asciiTheme="minorHAnsi" w:hAnsiTheme="minorHAnsi" w:cstheme="minorHAnsi"/>
                <w:color w:val="auto"/>
                <w:sz w:val="22"/>
                <w:szCs w:val="22"/>
              </w:rPr>
            </w:pPr>
          </w:p>
        </w:tc>
        <w:tc>
          <w:tcPr>
            <w:tcW w:w="970" w:type="dxa"/>
          </w:tcPr>
          <w:p w:rsidR="00606380" w:rsidRDefault="007F789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r>
      <w:tr w:rsidR="00606380">
        <w:trPr>
          <w:trHeight w:val="120"/>
          <w:jc w:val="center"/>
        </w:trPr>
        <w:tc>
          <w:tcPr>
            <w:tcW w:w="4239" w:type="dxa"/>
          </w:tcPr>
          <w:p w:rsidR="00606380" w:rsidRDefault="002B37E7">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Nancy Wheat</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Faculty</w:t>
            </w:r>
          </w:p>
        </w:tc>
        <w:tc>
          <w:tcPr>
            <w:tcW w:w="1025" w:type="dxa"/>
          </w:tcPr>
          <w:p w:rsidR="00606380" w:rsidRDefault="007F789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c>
          <w:tcPr>
            <w:tcW w:w="970" w:type="dxa"/>
          </w:tcPr>
          <w:p w:rsidR="00606380" w:rsidRDefault="00606380">
            <w:pPr>
              <w:pStyle w:val="Default"/>
              <w:jc w:val="center"/>
              <w:rPr>
                <w:rFonts w:asciiTheme="minorHAnsi" w:hAnsiTheme="minorHAnsi" w:cstheme="minorHAnsi"/>
                <w:color w:val="auto"/>
                <w:sz w:val="22"/>
                <w:szCs w:val="22"/>
              </w:rPr>
            </w:pPr>
          </w:p>
        </w:tc>
      </w:tr>
      <w:tr w:rsidR="00606380">
        <w:trPr>
          <w:trHeight w:val="120"/>
          <w:jc w:val="center"/>
        </w:trPr>
        <w:tc>
          <w:tcPr>
            <w:tcW w:w="4239" w:type="dxa"/>
          </w:tcPr>
          <w:p w:rsidR="00606380" w:rsidRDefault="002B37E7">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Cecilia Isabel Vazquez</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Staff</w:t>
            </w:r>
          </w:p>
        </w:tc>
        <w:tc>
          <w:tcPr>
            <w:tcW w:w="1025" w:type="dxa"/>
          </w:tcPr>
          <w:p w:rsidR="00606380" w:rsidRDefault="00606380">
            <w:pPr>
              <w:pStyle w:val="Default"/>
              <w:jc w:val="center"/>
              <w:rPr>
                <w:rFonts w:asciiTheme="minorHAnsi" w:hAnsiTheme="minorHAnsi" w:cstheme="minorHAnsi"/>
                <w:color w:val="auto"/>
                <w:sz w:val="22"/>
                <w:szCs w:val="22"/>
              </w:rPr>
            </w:pPr>
          </w:p>
        </w:tc>
        <w:tc>
          <w:tcPr>
            <w:tcW w:w="970" w:type="dxa"/>
          </w:tcPr>
          <w:p w:rsidR="00606380" w:rsidRDefault="007F789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r>
      <w:tr w:rsidR="008A013F">
        <w:trPr>
          <w:trHeight w:val="120"/>
          <w:jc w:val="center"/>
        </w:trPr>
        <w:tc>
          <w:tcPr>
            <w:tcW w:w="4239" w:type="dxa"/>
          </w:tcPr>
          <w:p w:rsidR="008A013F" w:rsidRDefault="008A013F">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Paul Luciano</w:t>
            </w:r>
          </w:p>
        </w:tc>
        <w:tc>
          <w:tcPr>
            <w:tcW w:w="2021" w:type="dxa"/>
          </w:tcPr>
          <w:p w:rsidR="008A013F" w:rsidRDefault="008A013F">
            <w:pPr>
              <w:pStyle w:val="Default"/>
              <w:rPr>
                <w:rFonts w:asciiTheme="minorHAnsi" w:hAnsiTheme="minorHAnsi" w:cstheme="minorHAnsi"/>
                <w:color w:val="auto"/>
                <w:sz w:val="22"/>
                <w:szCs w:val="22"/>
              </w:rPr>
            </w:pPr>
            <w:r>
              <w:rPr>
                <w:rFonts w:asciiTheme="minorHAnsi" w:hAnsiTheme="minorHAnsi" w:cstheme="minorHAnsi"/>
                <w:color w:val="auto"/>
                <w:sz w:val="22"/>
                <w:szCs w:val="22"/>
              </w:rPr>
              <w:t>Staff</w:t>
            </w:r>
          </w:p>
        </w:tc>
        <w:tc>
          <w:tcPr>
            <w:tcW w:w="1025" w:type="dxa"/>
          </w:tcPr>
          <w:p w:rsidR="008A013F" w:rsidRDefault="007F789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c>
          <w:tcPr>
            <w:tcW w:w="970" w:type="dxa"/>
          </w:tcPr>
          <w:p w:rsidR="008A013F" w:rsidRDefault="008A013F">
            <w:pPr>
              <w:pStyle w:val="Default"/>
              <w:jc w:val="center"/>
              <w:rPr>
                <w:rFonts w:asciiTheme="minorHAnsi" w:hAnsiTheme="minorHAnsi" w:cstheme="minorHAnsi"/>
                <w:color w:val="auto"/>
                <w:sz w:val="22"/>
                <w:szCs w:val="22"/>
              </w:rPr>
            </w:pPr>
          </w:p>
        </w:tc>
      </w:tr>
      <w:tr w:rsidR="00606380">
        <w:trPr>
          <w:trHeight w:val="120"/>
          <w:jc w:val="center"/>
        </w:trPr>
        <w:tc>
          <w:tcPr>
            <w:tcW w:w="4239" w:type="dxa"/>
          </w:tcPr>
          <w:p w:rsidR="00606380" w:rsidRDefault="008A013F">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 xml:space="preserve">Daniel </w:t>
            </w:r>
            <w:proofErr w:type="spellStart"/>
            <w:r>
              <w:rPr>
                <w:rFonts w:asciiTheme="minorHAnsi" w:hAnsiTheme="minorHAnsi" w:cstheme="minorHAnsi"/>
                <w:color w:val="auto"/>
                <w:sz w:val="22"/>
                <w:szCs w:val="22"/>
              </w:rPr>
              <w:t>Orta</w:t>
            </w:r>
            <w:proofErr w:type="spellEnd"/>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Student</w:t>
            </w:r>
          </w:p>
        </w:tc>
        <w:tc>
          <w:tcPr>
            <w:tcW w:w="1025" w:type="dxa"/>
          </w:tcPr>
          <w:p w:rsidR="00606380" w:rsidRDefault="00606380">
            <w:pPr>
              <w:pStyle w:val="Default"/>
              <w:jc w:val="center"/>
              <w:rPr>
                <w:rFonts w:asciiTheme="minorHAnsi" w:hAnsiTheme="minorHAnsi" w:cstheme="minorHAnsi"/>
                <w:color w:val="auto"/>
                <w:sz w:val="22"/>
                <w:szCs w:val="22"/>
              </w:rPr>
            </w:pPr>
          </w:p>
        </w:tc>
        <w:tc>
          <w:tcPr>
            <w:tcW w:w="970" w:type="dxa"/>
          </w:tcPr>
          <w:p w:rsidR="00606380" w:rsidRDefault="007F789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r>
      <w:tr w:rsidR="00606380">
        <w:trPr>
          <w:trHeight w:val="120"/>
          <w:jc w:val="center"/>
        </w:trPr>
        <w:tc>
          <w:tcPr>
            <w:tcW w:w="4239" w:type="dxa"/>
          </w:tcPr>
          <w:p w:rsidR="00606380" w:rsidRDefault="008A013F">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Ximena Medrano</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Student</w:t>
            </w:r>
          </w:p>
        </w:tc>
        <w:tc>
          <w:tcPr>
            <w:tcW w:w="1025" w:type="dxa"/>
          </w:tcPr>
          <w:p w:rsidR="00606380" w:rsidRDefault="007F789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c>
          <w:tcPr>
            <w:tcW w:w="970" w:type="dxa"/>
          </w:tcPr>
          <w:p w:rsidR="00606380" w:rsidRDefault="00606380">
            <w:pPr>
              <w:pStyle w:val="Default"/>
              <w:jc w:val="center"/>
              <w:rPr>
                <w:rFonts w:asciiTheme="minorHAnsi" w:hAnsiTheme="minorHAnsi" w:cstheme="minorHAnsi"/>
                <w:color w:val="auto"/>
                <w:sz w:val="22"/>
                <w:szCs w:val="22"/>
              </w:rPr>
            </w:pPr>
          </w:p>
        </w:tc>
      </w:tr>
      <w:tr w:rsidR="009A12EE">
        <w:trPr>
          <w:trHeight w:val="120"/>
          <w:jc w:val="center"/>
        </w:trPr>
        <w:tc>
          <w:tcPr>
            <w:tcW w:w="4239" w:type="dxa"/>
          </w:tcPr>
          <w:p w:rsidR="009A12EE" w:rsidRDefault="008A013F">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Danielle Quijada</w:t>
            </w:r>
          </w:p>
        </w:tc>
        <w:tc>
          <w:tcPr>
            <w:tcW w:w="2021" w:type="dxa"/>
          </w:tcPr>
          <w:p w:rsidR="009A12EE" w:rsidRDefault="009A12EE">
            <w:pPr>
              <w:pStyle w:val="Default"/>
              <w:rPr>
                <w:rFonts w:asciiTheme="minorHAnsi" w:hAnsiTheme="minorHAnsi" w:cstheme="minorHAnsi"/>
                <w:color w:val="auto"/>
                <w:sz w:val="22"/>
                <w:szCs w:val="22"/>
              </w:rPr>
            </w:pPr>
            <w:r>
              <w:rPr>
                <w:rFonts w:asciiTheme="minorHAnsi" w:hAnsiTheme="minorHAnsi" w:cstheme="minorHAnsi"/>
                <w:color w:val="auto"/>
                <w:sz w:val="22"/>
                <w:szCs w:val="22"/>
              </w:rPr>
              <w:t>Student</w:t>
            </w:r>
          </w:p>
        </w:tc>
        <w:tc>
          <w:tcPr>
            <w:tcW w:w="1025" w:type="dxa"/>
          </w:tcPr>
          <w:p w:rsidR="009A12EE" w:rsidRDefault="009A12EE">
            <w:pPr>
              <w:pStyle w:val="Default"/>
              <w:jc w:val="center"/>
              <w:rPr>
                <w:rFonts w:asciiTheme="minorHAnsi" w:hAnsiTheme="minorHAnsi" w:cstheme="minorHAnsi"/>
                <w:color w:val="auto"/>
                <w:sz w:val="22"/>
                <w:szCs w:val="22"/>
              </w:rPr>
            </w:pPr>
          </w:p>
        </w:tc>
        <w:tc>
          <w:tcPr>
            <w:tcW w:w="970" w:type="dxa"/>
          </w:tcPr>
          <w:p w:rsidR="009A12EE" w:rsidRDefault="007F789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r>
      <w:tr w:rsidR="00606380">
        <w:trPr>
          <w:trHeight w:val="120"/>
          <w:jc w:val="center"/>
        </w:trPr>
        <w:tc>
          <w:tcPr>
            <w:tcW w:w="4239" w:type="dxa"/>
          </w:tcPr>
          <w:p w:rsidR="00606380" w:rsidRDefault="002B37E7">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Dr. Jason Garrett</w:t>
            </w:r>
          </w:p>
        </w:tc>
        <w:tc>
          <w:tcPr>
            <w:tcW w:w="2021" w:type="dxa"/>
          </w:tcPr>
          <w:p w:rsidR="00606380" w:rsidRDefault="002B37E7">
            <w:pPr>
              <w:pStyle w:val="Default"/>
              <w:rPr>
                <w:rFonts w:asciiTheme="minorHAnsi" w:hAnsiTheme="minorHAnsi" w:cstheme="minorHAnsi"/>
                <w:color w:val="auto"/>
                <w:sz w:val="22"/>
                <w:szCs w:val="22"/>
              </w:rPr>
            </w:pPr>
            <w:r>
              <w:rPr>
                <w:rFonts w:asciiTheme="minorHAnsi" w:hAnsiTheme="minorHAnsi" w:cstheme="minorHAnsi"/>
                <w:color w:val="auto"/>
                <w:sz w:val="22"/>
                <w:szCs w:val="22"/>
              </w:rPr>
              <w:t>D</w:t>
            </w:r>
            <w:r w:rsidR="009A12EE">
              <w:rPr>
                <w:rFonts w:asciiTheme="minorHAnsi" w:hAnsiTheme="minorHAnsi" w:cstheme="minorHAnsi"/>
                <w:color w:val="auto"/>
                <w:sz w:val="22"/>
                <w:szCs w:val="22"/>
              </w:rPr>
              <w:t>ean</w:t>
            </w:r>
          </w:p>
        </w:tc>
        <w:tc>
          <w:tcPr>
            <w:tcW w:w="1025" w:type="dxa"/>
          </w:tcPr>
          <w:p w:rsidR="00606380" w:rsidRDefault="00606380">
            <w:pPr>
              <w:pStyle w:val="Default"/>
              <w:jc w:val="center"/>
              <w:rPr>
                <w:rFonts w:asciiTheme="minorHAnsi" w:hAnsiTheme="minorHAnsi" w:cstheme="minorHAnsi"/>
                <w:color w:val="auto"/>
                <w:sz w:val="22"/>
                <w:szCs w:val="22"/>
              </w:rPr>
            </w:pPr>
          </w:p>
        </w:tc>
        <w:tc>
          <w:tcPr>
            <w:tcW w:w="970" w:type="dxa"/>
          </w:tcPr>
          <w:p w:rsidR="00606380" w:rsidRDefault="007F789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r>
      <w:tr w:rsidR="00B1514E">
        <w:trPr>
          <w:trHeight w:val="120"/>
          <w:jc w:val="center"/>
        </w:trPr>
        <w:tc>
          <w:tcPr>
            <w:tcW w:w="4239" w:type="dxa"/>
          </w:tcPr>
          <w:p w:rsidR="00B1514E" w:rsidRDefault="00B1514E">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Ana Valles</w:t>
            </w:r>
          </w:p>
        </w:tc>
        <w:tc>
          <w:tcPr>
            <w:tcW w:w="2021" w:type="dxa"/>
          </w:tcPr>
          <w:p w:rsidR="00B1514E" w:rsidRDefault="00B1514E">
            <w:pPr>
              <w:pStyle w:val="Default"/>
              <w:rPr>
                <w:rFonts w:asciiTheme="minorHAnsi" w:hAnsiTheme="minorHAnsi" w:cstheme="minorHAnsi"/>
                <w:color w:val="auto"/>
                <w:sz w:val="22"/>
                <w:szCs w:val="22"/>
              </w:rPr>
            </w:pPr>
            <w:r>
              <w:rPr>
                <w:rFonts w:asciiTheme="minorHAnsi" w:hAnsiTheme="minorHAnsi" w:cstheme="minorHAnsi"/>
                <w:color w:val="auto"/>
                <w:sz w:val="22"/>
                <w:szCs w:val="22"/>
              </w:rPr>
              <w:t>Staff</w:t>
            </w:r>
          </w:p>
        </w:tc>
        <w:tc>
          <w:tcPr>
            <w:tcW w:w="1025" w:type="dxa"/>
          </w:tcPr>
          <w:p w:rsidR="00B1514E" w:rsidRDefault="00B1514E">
            <w:pPr>
              <w:pStyle w:val="Default"/>
              <w:jc w:val="center"/>
              <w:rPr>
                <w:rFonts w:asciiTheme="minorHAnsi" w:hAnsiTheme="minorHAnsi" w:cstheme="minorHAnsi"/>
                <w:color w:val="auto"/>
                <w:sz w:val="22"/>
                <w:szCs w:val="22"/>
              </w:rPr>
            </w:pPr>
          </w:p>
        </w:tc>
        <w:tc>
          <w:tcPr>
            <w:tcW w:w="970" w:type="dxa"/>
          </w:tcPr>
          <w:p w:rsidR="00B1514E" w:rsidRDefault="007F789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r>
      <w:tr w:rsidR="00B1514E">
        <w:trPr>
          <w:trHeight w:val="120"/>
          <w:jc w:val="center"/>
        </w:trPr>
        <w:tc>
          <w:tcPr>
            <w:tcW w:w="4239" w:type="dxa"/>
          </w:tcPr>
          <w:p w:rsidR="00B1514E" w:rsidRDefault="00B1514E">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Jacob Jun</w:t>
            </w:r>
          </w:p>
        </w:tc>
        <w:tc>
          <w:tcPr>
            <w:tcW w:w="2021" w:type="dxa"/>
          </w:tcPr>
          <w:p w:rsidR="00B1514E" w:rsidRDefault="00B1514E">
            <w:pPr>
              <w:pStyle w:val="Default"/>
              <w:rPr>
                <w:rFonts w:asciiTheme="minorHAnsi" w:hAnsiTheme="minorHAnsi" w:cstheme="minorHAnsi"/>
                <w:color w:val="auto"/>
                <w:sz w:val="22"/>
                <w:szCs w:val="22"/>
              </w:rPr>
            </w:pPr>
            <w:r>
              <w:rPr>
                <w:rFonts w:asciiTheme="minorHAnsi" w:hAnsiTheme="minorHAnsi" w:cstheme="minorHAnsi"/>
                <w:color w:val="auto"/>
                <w:sz w:val="22"/>
                <w:szCs w:val="22"/>
              </w:rPr>
              <w:t>Staff</w:t>
            </w:r>
          </w:p>
        </w:tc>
        <w:tc>
          <w:tcPr>
            <w:tcW w:w="1025" w:type="dxa"/>
          </w:tcPr>
          <w:p w:rsidR="00B1514E" w:rsidRDefault="007F789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c>
          <w:tcPr>
            <w:tcW w:w="970" w:type="dxa"/>
          </w:tcPr>
          <w:p w:rsidR="00B1514E" w:rsidRDefault="00B1514E">
            <w:pPr>
              <w:pStyle w:val="Default"/>
              <w:jc w:val="center"/>
              <w:rPr>
                <w:rFonts w:asciiTheme="minorHAnsi" w:hAnsiTheme="minorHAnsi" w:cstheme="minorHAnsi"/>
                <w:color w:val="auto"/>
                <w:sz w:val="22"/>
                <w:szCs w:val="22"/>
              </w:rPr>
            </w:pPr>
          </w:p>
        </w:tc>
      </w:tr>
      <w:tr w:rsidR="004E782D">
        <w:trPr>
          <w:trHeight w:val="120"/>
          <w:jc w:val="center"/>
        </w:trPr>
        <w:tc>
          <w:tcPr>
            <w:tcW w:w="4239" w:type="dxa"/>
          </w:tcPr>
          <w:p w:rsidR="004E782D" w:rsidRDefault="009A12EE">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Miriam Contreras</w:t>
            </w:r>
          </w:p>
        </w:tc>
        <w:tc>
          <w:tcPr>
            <w:tcW w:w="2021" w:type="dxa"/>
          </w:tcPr>
          <w:p w:rsidR="004E782D" w:rsidRDefault="004E782D">
            <w:pPr>
              <w:pStyle w:val="Default"/>
              <w:rPr>
                <w:rFonts w:asciiTheme="minorHAnsi" w:hAnsiTheme="minorHAnsi" w:cstheme="minorHAnsi"/>
                <w:color w:val="auto"/>
                <w:sz w:val="22"/>
                <w:szCs w:val="22"/>
              </w:rPr>
            </w:pPr>
            <w:r>
              <w:rPr>
                <w:rFonts w:asciiTheme="minorHAnsi" w:hAnsiTheme="minorHAnsi" w:cstheme="minorHAnsi"/>
                <w:color w:val="auto"/>
                <w:sz w:val="22"/>
                <w:szCs w:val="22"/>
              </w:rPr>
              <w:t>Staff</w:t>
            </w:r>
          </w:p>
        </w:tc>
        <w:tc>
          <w:tcPr>
            <w:tcW w:w="1025" w:type="dxa"/>
          </w:tcPr>
          <w:p w:rsidR="004E782D" w:rsidRDefault="004E782D">
            <w:pPr>
              <w:pStyle w:val="Default"/>
              <w:jc w:val="center"/>
              <w:rPr>
                <w:rFonts w:asciiTheme="minorHAnsi" w:hAnsiTheme="minorHAnsi" w:cstheme="minorHAnsi"/>
                <w:color w:val="auto"/>
                <w:sz w:val="22"/>
                <w:szCs w:val="22"/>
              </w:rPr>
            </w:pPr>
          </w:p>
        </w:tc>
        <w:tc>
          <w:tcPr>
            <w:tcW w:w="970" w:type="dxa"/>
          </w:tcPr>
          <w:p w:rsidR="004E782D" w:rsidRDefault="007F789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r>
      <w:tr w:rsidR="009A12EE">
        <w:trPr>
          <w:trHeight w:val="120"/>
          <w:jc w:val="center"/>
        </w:trPr>
        <w:tc>
          <w:tcPr>
            <w:tcW w:w="4239" w:type="dxa"/>
          </w:tcPr>
          <w:p w:rsidR="009A12EE" w:rsidRDefault="009A12EE">
            <w:pPr>
              <w:pStyle w:val="Default"/>
              <w:numPr>
                <w:ilvl w:val="0"/>
                <w:numId w:val="7"/>
              </w:numPr>
              <w:ind w:left="420"/>
              <w:rPr>
                <w:rFonts w:asciiTheme="minorHAnsi" w:hAnsiTheme="minorHAnsi" w:cstheme="minorHAnsi"/>
                <w:color w:val="auto"/>
                <w:sz w:val="22"/>
                <w:szCs w:val="22"/>
              </w:rPr>
            </w:pPr>
            <w:r>
              <w:rPr>
                <w:rFonts w:asciiTheme="minorHAnsi" w:hAnsiTheme="minorHAnsi" w:cstheme="minorHAnsi"/>
                <w:color w:val="auto"/>
                <w:sz w:val="22"/>
                <w:szCs w:val="22"/>
              </w:rPr>
              <w:t>Diane Harley</w:t>
            </w:r>
          </w:p>
        </w:tc>
        <w:tc>
          <w:tcPr>
            <w:tcW w:w="2021" w:type="dxa"/>
          </w:tcPr>
          <w:p w:rsidR="009A12EE" w:rsidRDefault="009A12EE">
            <w:pPr>
              <w:pStyle w:val="Default"/>
              <w:rPr>
                <w:rFonts w:asciiTheme="minorHAnsi" w:hAnsiTheme="minorHAnsi" w:cstheme="minorHAnsi"/>
                <w:color w:val="auto"/>
                <w:sz w:val="22"/>
                <w:szCs w:val="22"/>
              </w:rPr>
            </w:pPr>
            <w:r>
              <w:rPr>
                <w:rFonts w:asciiTheme="minorHAnsi" w:hAnsiTheme="minorHAnsi" w:cstheme="minorHAnsi"/>
                <w:color w:val="auto"/>
                <w:sz w:val="22"/>
                <w:szCs w:val="22"/>
              </w:rPr>
              <w:t>Faculty</w:t>
            </w:r>
          </w:p>
        </w:tc>
        <w:tc>
          <w:tcPr>
            <w:tcW w:w="1025" w:type="dxa"/>
          </w:tcPr>
          <w:p w:rsidR="009A12EE" w:rsidRDefault="007F7898">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x</w:t>
            </w:r>
          </w:p>
        </w:tc>
        <w:tc>
          <w:tcPr>
            <w:tcW w:w="970" w:type="dxa"/>
          </w:tcPr>
          <w:p w:rsidR="009A12EE" w:rsidRDefault="009A12EE">
            <w:pPr>
              <w:pStyle w:val="Default"/>
              <w:jc w:val="center"/>
              <w:rPr>
                <w:rFonts w:asciiTheme="minorHAnsi" w:hAnsiTheme="minorHAnsi" w:cstheme="minorHAnsi"/>
                <w:color w:val="auto"/>
                <w:sz w:val="22"/>
                <w:szCs w:val="22"/>
              </w:rPr>
            </w:pPr>
          </w:p>
        </w:tc>
      </w:tr>
    </w:tbl>
    <w:p w:rsidR="00606380" w:rsidRDefault="00606380">
      <w:pPr>
        <w:tabs>
          <w:tab w:val="left" w:pos="1440"/>
        </w:tabs>
        <w:spacing w:after="0" w:line="240" w:lineRule="auto"/>
        <w:rPr>
          <w:rFonts w:eastAsia="Times New Roman" w:cstheme="minorHAnsi"/>
          <w:sz w:val="16"/>
          <w:szCs w:val="16"/>
        </w:rPr>
      </w:pPr>
    </w:p>
    <w:p w:rsidR="00591153" w:rsidRPr="008A013F" w:rsidRDefault="008A013F">
      <w:pPr>
        <w:tabs>
          <w:tab w:val="left" w:pos="1440"/>
        </w:tabs>
        <w:spacing w:after="0" w:line="240" w:lineRule="auto"/>
        <w:rPr>
          <w:rFonts w:eastAsia="Times New Roman" w:cstheme="minorHAnsi"/>
          <w:szCs w:val="16"/>
        </w:rPr>
      </w:pPr>
      <w:r w:rsidRPr="008A013F">
        <w:rPr>
          <w:rFonts w:eastAsia="Times New Roman" w:cstheme="minorHAnsi"/>
          <w:b/>
          <w:szCs w:val="16"/>
        </w:rPr>
        <w:t>Guest:</w:t>
      </w:r>
      <w:r w:rsidRPr="008A013F">
        <w:rPr>
          <w:rFonts w:eastAsia="Times New Roman" w:cstheme="minorHAnsi"/>
          <w:szCs w:val="16"/>
        </w:rPr>
        <w:t xml:space="preserve"> Deborah </w:t>
      </w:r>
      <w:proofErr w:type="spellStart"/>
      <w:r w:rsidRPr="008A013F">
        <w:rPr>
          <w:rFonts w:eastAsia="Times New Roman" w:cstheme="minorHAnsi"/>
          <w:szCs w:val="16"/>
        </w:rPr>
        <w:t>Ludford</w:t>
      </w:r>
      <w:proofErr w:type="spellEnd"/>
      <w:r w:rsidRPr="008A013F">
        <w:rPr>
          <w:rFonts w:eastAsia="Times New Roman" w:cstheme="minorHAnsi"/>
          <w:szCs w:val="16"/>
        </w:rPr>
        <w:t xml:space="preserve"> from Cambridge West</w:t>
      </w:r>
    </w:p>
    <w:p w:rsidR="008A013F" w:rsidRDefault="008A013F">
      <w:pPr>
        <w:tabs>
          <w:tab w:val="left" w:pos="1440"/>
        </w:tabs>
        <w:spacing w:after="0" w:line="240" w:lineRule="auto"/>
        <w:rPr>
          <w:rFonts w:eastAsia="Times New Roman" w:cstheme="minorHAnsi"/>
          <w:sz w:val="16"/>
          <w:szCs w:val="16"/>
        </w:rPr>
      </w:pPr>
    </w:p>
    <w:p w:rsidR="00606380" w:rsidRDefault="00DC1DE2">
      <w:pPr>
        <w:pStyle w:val="ListParagraph"/>
        <w:numPr>
          <w:ilvl w:val="0"/>
          <w:numId w:val="1"/>
        </w:numPr>
        <w:tabs>
          <w:tab w:val="left" w:pos="990"/>
        </w:tabs>
        <w:spacing w:after="0" w:line="240" w:lineRule="auto"/>
        <w:ind w:left="0"/>
        <w:rPr>
          <w:rFonts w:cstheme="minorHAnsi"/>
          <w:b/>
        </w:rPr>
      </w:pPr>
      <w:r>
        <w:rPr>
          <w:rFonts w:cstheme="minorHAnsi"/>
          <w:b/>
        </w:rPr>
        <w:t>Call Meeting to Order</w:t>
      </w:r>
    </w:p>
    <w:p w:rsidR="00606380" w:rsidRPr="00F24803" w:rsidRDefault="00F24803" w:rsidP="00F24803">
      <w:pPr>
        <w:pStyle w:val="ListParagraph"/>
        <w:tabs>
          <w:tab w:val="left" w:pos="990"/>
        </w:tabs>
        <w:spacing w:after="0" w:line="240" w:lineRule="auto"/>
        <w:ind w:left="0"/>
        <w:rPr>
          <w:rFonts w:cstheme="minorHAnsi"/>
        </w:rPr>
      </w:pPr>
      <w:r w:rsidRPr="00F24803">
        <w:rPr>
          <w:rFonts w:cstheme="minorHAnsi"/>
        </w:rPr>
        <w:t>1:0</w:t>
      </w:r>
      <w:r w:rsidR="00CB22F8">
        <w:rPr>
          <w:rFonts w:cstheme="minorHAnsi"/>
        </w:rPr>
        <w:t>2</w:t>
      </w:r>
      <w:r w:rsidRPr="00F24803">
        <w:rPr>
          <w:rFonts w:cstheme="minorHAnsi"/>
        </w:rPr>
        <w:t xml:space="preserve"> p.m.</w:t>
      </w:r>
    </w:p>
    <w:p w:rsidR="00606380" w:rsidRDefault="00DC1DE2">
      <w:pPr>
        <w:pStyle w:val="ListParagraph"/>
        <w:tabs>
          <w:tab w:val="left" w:pos="990"/>
        </w:tabs>
        <w:spacing w:after="0" w:line="240" w:lineRule="auto"/>
        <w:ind w:left="0" w:hanging="360"/>
        <w:rPr>
          <w:rFonts w:cstheme="minorHAnsi"/>
          <w:b/>
        </w:rPr>
      </w:pPr>
      <w:r>
        <w:rPr>
          <w:rFonts w:cstheme="minorHAnsi"/>
          <w:b/>
        </w:rPr>
        <w:t xml:space="preserve"> </w:t>
      </w:r>
    </w:p>
    <w:p w:rsidR="00606380" w:rsidRDefault="00DC1DE2">
      <w:pPr>
        <w:pStyle w:val="ListParagraph"/>
        <w:numPr>
          <w:ilvl w:val="0"/>
          <w:numId w:val="1"/>
        </w:numPr>
        <w:tabs>
          <w:tab w:val="left" w:pos="990"/>
        </w:tabs>
        <w:spacing w:after="0" w:line="240" w:lineRule="auto"/>
        <w:ind w:left="0"/>
        <w:rPr>
          <w:rFonts w:cstheme="minorHAnsi"/>
          <w:b/>
        </w:rPr>
      </w:pPr>
      <w:r>
        <w:rPr>
          <w:rFonts w:cstheme="minorHAnsi"/>
          <w:b/>
        </w:rPr>
        <w:t>Approval of Agenda</w:t>
      </w:r>
    </w:p>
    <w:p w:rsidR="00CB22F8" w:rsidRPr="00CB22F8" w:rsidRDefault="00CB22F8" w:rsidP="00CB22F8">
      <w:pPr>
        <w:tabs>
          <w:tab w:val="left" w:pos="990"/>
        </w:tabs>
        <w:spacing w:after="0" w:line="240" w:lineRule="auto"/>
        <w:rPr>
          <w:rFonts w:cstheme="minorHAnsi"/>
        </w:rPr>
      </w:pPr>
      <w:r>
        <w:rPr>
          <w:rFonts w:cstheme="minorHAnsi"/>
        </w:rPr>
        <w:t xml:space="preserve">Dr. Pham </w:t>
      </w:r>
      <w:r w:rsidRPr="00CB22F8">
        <w:rPr>
          <w:rFonts w:cstheme="minorHAnsi"/>
        </w:rPr>
        <w:t>informed the council members that since the quorum hasn’t been met, no action will be taken during the meeting; only presentations and discussions will occur.</w:t>
      </w:r>
    </w:p>
    <w:p w:rsidR="00F33070" w:rsidRDefault="00F33070" w:rsidP="00F33070">
      <w:pPr>
        <w:pStyle w:val="ListParagraph"/>
        <w:tabs>
          <w:tab w:val="left" w:pos="990"/>
        </w:tabs>
        <w:spacing w:after="0" w:line="240" w:lineRule="auto"/>
        <w:ind w:left="0"/>
        <w:rPr>
          <w:rFonts w:cstheme="minorHAnsi"/>
        </w:rPr>
      </w:pPr>
    </w:p>
    <w:p w:rsidR="00606380" w:rsidRDefault="00DC1DE2">
      <w:pPr>
        <w:pStyle w:val="ListParagraph"/>
        <w:numPr>
          <w:ilvl w:val="0"/>
          <w:numId w:val="1"/>
        </w:numPr>
        <w:tabs>
          <w:tab w:val="left" w:pos="990"/>
        </w:tabs>
        <w:spacing w:after="0" w:line="240" w:lineRule="auto"/>
        <w:ind w:left="0"/>
        <w:rPr>
          <w:rFonts w:cstheme="minorHAnsi"/>
          <w:b/>
        </w:rPr>
      </w:pPr>
      <w:r>
        <w:rPr>
          <w:rFonts w:cstheme="minorHAnsi"/>
          <w:b/>
        </w:rPr>
        <w:t>Approval of Minutes</w:t>
      </w:r>
    </w:p>
    <w:p w:rsidR="00CB22F8" w:rsidRPr="00CB22F8" w:rsidRDefault="00CB22F8" w:rsidP="00CB22F8">
      <w:pPr>
        <w:tabs>
          <w:tab w:val="left" w:pos="990"/>
        </w:tabs>
        <w:spacing w:after="0" w:line="240" w:lineRule="auto"/>
        <w:rPr>
          <w:rFonts w:cstheme="minorHAnsi"/>
        </w:rPr>
      </w:pPr>
      <w:r>
        <w:rPr>
          <w:rFonts w:cstheme="minorHAnsi"/>
        </w:rPr>
        <w:t>Dr. Pham</w:t>
      </w:r>
      <w:r w:rsidRPr="00CB22F8">
        <w:rPr>
          <w:rFonts w:cstheme="minorHAnsi"/>
        </w:rPr>
        <w:t xml:space="preserve"> informed the council members that since the quorum hasn’t been met, no action will be taken during the meeting; only presentations and discussions will occur.</w:t>
      </w:r>
    </w:p>
    <w:p w:rsidR="00DF46CE" w:rsidRDefault="00DF46CE" w:rsidP="00AD0E00">
      <w:pPr>
        <w:tabs>
          <w:tab w:val="left" w:pos="990"/>
        </w:tabs>
        <w:spacing w:after="0" w:line="240" w:lineRule="auto"/>
        <w:rPr>
          <w:rFonts w:cstheme="minorHAnsi"/>
        </w:rPr>
      </w:pPr>
    </w:p>
    <w:p w:rsidR="00606380" w:rsidRDefault="00107492">
      <w:pPr>
        <w:pStyle w:val="ListParagraph"/>
        <w:numPr>
          <w:ilvl w:val="0"/>
          <w:numId w:val="1"/>
        </w:numPr>
        <w:spacing w:after="0" w:line="240" w:lineRule="auto"/>
        <w:ind w:left="0"/>
        <w:rPr>
          <w:rFonts w:cstheme="minorHAnsi"/>
          <w:b/>
        </w:rPr>
      </w:pPr>
      <w:r>
        <w:rPr>
          <w:rFonts w:cstheme="minorHAnsi"/>
          <w:b/>
        </w:rPr>
        <w:t>Agenda Items</w:t>
      </w:r>
    </w:p>
    <w:p w:rsidR="00107492" w:rsidRDefault="00607D06" w:rsidP="00107492">
      <w:pPr>
        <w:pStyle w:val="ListParagraph"/>
        <w:numPr>
          <w:ilvl w:val="1"/>
          <w:numId w:val="1"/>
        </w:numPr>
        <w:spacing w:after="0" w:line="240" w:lineRule="auto"/>
        <w:rPr>
          <w:rFonts w:cstheme="minorHAnsi"/>
          <w:b/>
        </w:rPr>
      </w:pPr>
      <w:r>
        <w:rPr>
          <w:rFonts w:cstheme="minorHAnsi"/>
          <w:b/>
        </w:rPr>
        <w:t>Technology Master Planning Presentation</w:t>
      </w:r>
    </w:p>
    <w:p w:rsidR="00B5784A" w:rsidRDefault="00B5784A" w:rsidP="00B5784A">
      <w:pPr>
        <w:pStyle w:val="ListParagraph"/>
        <w:spacing w:after="0" w:line="240" w:lineRule="auto"/>
        <w:ind w:left="1440"/>
        <w:rPr>
          <w:rFonts w:cstheme="minorHAnsi"/>
          <w:b/>
        </w:rPr>
      </w:pPr>
    </w:p>
    <w:p w:rsidR="00A43A82" w:rsidRDefault="00607C28" w:rsidP="00B5784A">
      <w:pPr>
        <w:pStyle w:val="ListParagraph"/>
        <w:spacing w:after="0" w:line="240" w:lineRule="auto"/>
        <w:ind w:left="1440"/>
        <w:rPr>
          <w:rFonts w:cstheme="minorHAnsi"/>
        </w:rPr>
      </w:pPr>
      <w:r>
        <w:rPr>
          <w:rFonts w:cstheme="minorHAnsi"/>
        </w:rPr>
        <w:t xml:space="preserve">Deborah </w:t>
      </w:r>
      <w:proofErr w:type="spellStart"/>
      <w:r>
        <w:rPr>
          <w:rFonts w:cstheme="minorHAnsi"/>
        </w:rPr>
        <w:t>Ludford</w:t>
      </w:r>
      <w:proofErr w:type="spellEnd"/>
      <w:r>
        <w:rPr>
          <w:rFonts w:cstheme="minorHAnsi"/>
        </w:rPr>
        <w:t xml:space="preserve"> provided an overview of the upcoming Technology Plan process and the Technology Council’s role in developing and maintaining the plan. She discussed holding a two-day Technology Summit to present her findings from the 50-60 interviews </w:t>
      </w:r>
      <w:r>
        <w:rPr>
          <w:rFonts w:cstheme="minorHAnsi"/>
        </w:rPr>
        <w:lastRenderedPageBreak/>
        <w:t xml:space="preserve">she conducted. Themes, objectives, and initiatives will be developed to assist in preparing a draft. Once the draft is completed, it will be circulated for written feedback. A revised draft will be developed, and the plan will proceed through the college’s normal governance and approval process. </w:t>
      </w:r>
    </w:p>
    <w:p w:rsidR="00494D23" w:rsidRDefault="00494D23" w:rsidP="00B5784A">
      <w:pPr>
        <w:pStyle w:val="ListParagraph"/>
        <w:spacing w:after="0" w:line="240" w:lineRule="auto"/>
        <w:ind w:left="1440"/>
        <w:rPr>
          <w:rFonts w:cstheme="minorHAnsi"/>
        </w:rPr>
      </w:pPr>
    </w:p>
    <w:p w:rsidR="00494D23" w:rsidRPr="00A43A82" w:rsidRDefault="00494D23" w:rsidP="00B5784A">
      <w:pPr>
        <w:pStyle w:val="ListParagraph"/>
        <w:spacing w:after="0" w:line="240" w:lineRule="auto"/>
        <w:ind w:left="1440"/>
        <w:rPr>
          <w:rFonts w:cstheme="minorHAnsi"/>
        </w:rPr>
      </w:pPr>
      <w:r>
        <w:rPr>
          <w:rFonts w:cstheme="minorHAnsi"/>
        </w:rPr>
        <w:t xml:space="preserve">Dr. Pham will confirm with Janet Flores whether the Technology Master Plan Planning Workshop is flex eligible. </w:t>
      </w:r>
    </w:p>
    <w:p w:rsidR="005E737C" w:rsidRPr="005E737C" w:rsidRDefault="005E737C" w:rsidP="005E737C">
      <w:pPr>
        <w:spacing w:after="0" w:line="240" w:lineRule="auto"/>
        <w:rPr>
          <w:rFonts w:cstheme="minorHAnsi"/>
        </w:rPr>
      </w:pPr>
    </w:p>
    <w:p w:rsidR="00CD4EE8" w:rsidRDefault="00607D06" w:rsidP="00374556">
      <w:pPr>
        <w:pStyle w:val="ListParagraph"/>
        <w:numPr>
          <w:ilvl w:val="1"/>
          <w:numId w:val="1"/>
        </w:numPr>
        <w:spacing w:after="0" w:line="240" w:lineRule="auto"/>
        <w:rPr>
          <w:rFonts w:cstheme="minorHAnsi"/>
          <w:b/>
        </w:rPr>
      </w:pPr>
      <w:r>
        <w:rPr>
          <w:rFonts w:cstheme="minorHAnsi"/>
          <w:b/>
        </w:rPr>
        <w:t>Smart Classroom Work</w:t>
      </w:r>
      <w:r w:rsidR="002E2075">
        <w:rPr>
          <w:rFonts w:cstheme="minorHAnsi"/>
          <w:b/>
        </w:rPr>
        <w:t>g</w:t>
      </w:r>
      <w:r>
        <w:rPr>
          <w:rFonts w:cstheme="minorHAnsi"/>
          <w:b/>
        </w:rPr>
        <w:t>roup Update</w:t>
      </w:r>
    </w:p>
    <w:p w:rsidR="00973CE4" w:rsidRDefault="00973CE4" w:rsidP="00973CE4">
      <w:pPr>
        <w:pStyle w:val="ListParagraph"/>
        <w:spacing w:after="0" w:line="240" w:lineRule="auto"/>
        <w:ind w:left="1440"/>
        <w:rPr>
          <w:rFonts w:cstheme="minorHAnsi"/>
          <w:b/>
        </w:rPr>
      </w:pPr>
    </w:p>
    <w:p w:rsidR="00FB71E9" w:rsidRDefault="00A86ED0" w:rsidP="00FB71E9">
      <w:pPr>
        <w:spacing w:after="0" w:line="240" w:lineRule="auto"/>
        <w:ind w:left="1440"/>
        <w:rPr>
          <w:rFonts w:cstheme="minorHAnsi"/>
        </w:rPr>
      </w:pPr>
      <w:r>
        <w:rPr>
          <w:rFonts w:cstheme="minorHAnsi"/>
        </w:rPr>
        <w:t xml:space="preserve">An update was provided on the Smart Classroom Workgroup. </w:t>
      </w:r>
      <w:r w:rsidR="002E2075">
        <w:rPr>
          <w:rFonts w:cstheme="minorHAnsi"/>
        </w:rPr>
        <w:t xml:space="preserve"> </w:t>
      </w:r>
      <w:r w:rsidR="00AB3E38">
        <w:rPr>
          <w:rFonts w:cstheme="minorHAnsi"/>
        </w:rPr>
        <w:t xml:space="preserve">IT is currently compiling feedback from the classroom tours </w:t>
      </w:r>
      <w:r w:rsidR="007B1D1A">
        <w:rPr>
          <w:rFonts w:cstheme="minorHAnsi"/>
        </w:rPr>
        <w:t xml:space="preserve">and is planning a Technology Fair in the early spring. Vendors will </w:t>
      </w:r>
      <w:r w:rsidR="009C7A4C">
        <w:rPr>
          <w:rFonts w:cstheme="minorHAnsi"/>
        </w:rPr>
        <w:t xml:space="preserve">be invited to </w:t>
      </w:r>
      <w:r w:rsidR="00303C5E">
        <w:rPr>
          <w:rFonts w:cstheme="minorHAnsi"/>
        </w:rPr>
        <w:t>provide</w:t>
      </w:r>
      <w:r w:rsidR="009A22A3">
        <w:rPr>
          <w:rFonts w:cstheme="minorHAnsi"/>
        </w:rPr>
        <w:t xml:space="preserve"> product </w:t>
      </w:r>
      <w:r w:rsidR="00303C5E">
        <w:rPr>
          <w:rFonts w:cstheme="minorHAnsi"/>
        </w:rPr>
        <w:t>demonstrations</w:t>
      </w:r>
      <w:r w:rsidR="009C7A4C">
        <w:rPr>
          <w:rFonts w:cstheme="minorHAnsi"/>
        </w:rPr>
        <w:t xml:space="preserve">. The goal is to allow faculty and staff to see and test potential technologies. </w:t>
      </w:r>
      <w:r w:rsidR="00303C5E">
        <w:rPr>
          <w:rFonts w:cstheme="minorHAnsi"/>
        </w:rPr>
        <w:t xml:space="preserve"> </w:t>
      </w:r>
    </w:p>
    <w:p w:rsidR="00B9327D" w:rsidRDefault="00B9327D" w:rsidP="00FB71E9">
      <w:pPr>
        <w:spacing w:after="0" w:line="240" w:lineRule="auto"/>
        <w:ind w:left="1440"/>
        <w:rPr>
          <w:rFonts w:cstheme="minorHAnsi"/>
        </w:rPr>
      </w:pPr>
    </w:p>
    <w:p w:rsidR="00B9327D" w:rsidRDefault="00B9327D" w:rsidP="00FB71E9">
      <w:pPr>
        <w:spacing w:after="0" w:line="240" w:lineRule="auto"/>
        <w:ind w:left="1440"/>
        <w:rPr>
          <w:rFonts w:cstheme="minorHAnsi"/>
        </w:rPr>
      </w:pPr>
    </w:p>
    <w:p w:rsidR="00CD4EE8" w:rsidRDefault="00607D06" w:rsidP="00CD4EE8">
      <w:pPr>
        <w:pStyle w:val="ListParagraph"/>
        <w:numPr>
          <w:ilvl w:val="1"/>
          <w:numId w:val="1"/>
        </w:numPr>
        <w:spacing w:after="0" w:line="240" w:lineRule="auto"/>
        <w:rPr>
          <w:rFonts w:cstheme="minorHAnsi"/>
          <w:b/>
        </w:rPr>
      </w:pPr>
      <w:r>
        <w:rPr>
          <w:rFonts w:cstheme="minorHAnsi"/>
          <w:b/>
        </w:rPr>
        <w:t>Update on AP3775</w:t>
      </w:r>
    </w:p>
    <w:p w:rsidR="000517F7" w:rsidRDefault="000517F7" w:rsidP="000517F7">
      <w:pPr>
        <w:pStyle w:val="ListParagraph"/>
        <w:spacing w:after="0" w:line="240" w:lineRule="auto"/>
        <w:ind w:left="1440"/>
        <w:rPr>
          <w:rFonts w:cstheme="minorHAnsi"/>
          <w:b/>
        </w:rPr>
      </w:pPr>
    </w:p>
    <w:p w:rsidR="00A43A82" w:rsidRPr="00037FA6" w:rsidRDefault="00A43A82" w:rsidP="00A43A82">
      <w:pPr>
        <w:spacing w:after="0" w:line="240" w:lineRule="auto"/>
        <w:ind w:left="1440"/>
        <w:rPr>
          <w:rFonts w:cstheme="minorHAnsi"/>
        </w:rPr>
      </w:pPr>
      <w:r>
        <w:rPr>
          <w:rFonts w:cstheme="minorHAnsi"/>
        </w:rPr>
        <w:t xml:space="preserve">Dr. Pham provided the council with an AP 3375 update. AP 3775 has been reviewed by the </w:t>
      </w:r>
      <w:r w:rsidR="00CE43EC">
        <w:rPr>
          <w:rFonts w:cstheme="minorHAnsi"/>
        </w:rPr>
        <w:t xml:space="preserve">Student Affairs Council and the Academic Senate. </w:t>
      </w:r>
      <w:r>
        <w:rPr>
          <w:rFonts w:cstheme="minorHAnsi"/>
        </w:rPr>
        <w:t xml:space="preserve"> The next step is for the Hartnell College Council to review the policy.</w:t>
      </w:r>
    </w:p>
    <w:p w:rsidR="00961A06" w:rsidRDefault="00961A06" w:rsidP="00961A06">
      <w:pPr>
        <w:spacing w:after="0" w:line="240" w:lineRule="auto"/>
        <w:ind w:left="1440"/>
        <w:rPr>
          <w:rFonts w:cstheme="minorHAnsi"/>
          <w:b/>
        </w:rPr>
      </w:pPr>
    </w:p>
    <w:p w:rsidR="00634C97" w:rsidRPr="00E923DE" w:rsidRDefault="00634C97" w:rsidP="00634C97">
      <w:pPr>
        <w:spacing w:after="0" w:line="240" w:lineRule="auto"/>
        <w:ind w:left="1440"/>
        <w:rPr>
          <w:rFonts w:cstheme="minorHAnsi"/>
        </w:rPr>
      </w:pPr>
    </w:p>
    <w:p w:rsidR="00CD4EE8" w:rsidRDefault="00607D06" w:rsidP="00CD4EE8">
      <w:pPr>
        <w:pStyle w:val="ListParagraph"/>
        <w:numPr>
          <w:ilvl w:val="1"/>
          <w:numId w:val="1"/>
        </w:numPr>
        <w:spacing w:after="0" w:line="240" w:lineRule="auto"/>
        <w:rPr>
          <w:rFonts w:cstheme="minorHAnsi"/>
          <w:b/>
        </w:rPr>
      </w:pPr>
      <w:r>
        <w:rPr>
          <w:rFonts w:cstheme="minorHAnsi"/>
          <w:b/>
        </w:rPr>
        <w:t>Cybersecurity Fair</w:t>
      </w:r>
    </w:p>
    <w:p w:rsidR="00A8501A" w:rsidRDefault="00A8501A" w:rsidP="00DF3200">
      <w:pPr>
        <w:spacing w:after="0" w:line="240" w:lineRule="auto"/>
        <w:ind w:left="1440"/>
        <w:rPr>
          <w:rFonts w:cstheme="minorHAnsi"/>
        </w:rPr>
      </w:pPr>
    </w:p>
    <w:p w:rsidR="00BD3C5A" w:rsidRPr="00BD3C5A" w:rsidRDefault="0032457F" w:rsidP="00BD3C5A">
      <w:pPr>
        <w:widowControl/>
        <w:spacing w:after="120" w:line="240" w:lineRule="auto"/>
        <w:ind w:left="1440"/>
        <w:rPr>
          <w:rFonts w:eastAsia="Times New Roman" w:cstheme="minorHAnsi"/>
          <w:szCs w:val="24"/>
        </w:rPr>
      </w:pPr>
      <w:r>
        <w:rPr>
          <w:rFonts w:eastAsia="Times New Roman" w:cstheme="minorHAnsi"/>
          <w:szCs w:val="24"/>
        </w:rPr>
        <w:t>The Cybersecurity Fair is scheduled for Thursday, October 15</w:t>
      </w:r>
      <w:r w:rsidR="0058487E">
        <w:rPr>
          <w:rFonts w:eastAsia="Times New Roman" w:cstheme="minorHAnsi"/>
          <w:szCs w:val="24"/>
        </w:rPr>
        <w:t>,</w:t>
      </w:r>
      <w:r>
        <w:rPr>
          <w:rFonts w:eastAsia="Times New Roman" w:cstheme="minorHAnsi"/>
          <w:szCs w:val="24"/>
        </w:rPr>
        <w:t xml:space="preserve"> in Steinbeck Hall. </w:t>
      </w:r>
      <w:r w:rsidR="00BB77C9">
        <w:rPr>
          <w:rFonts w:eastAsia="Times New Roman" w:cstheme="minorHAnsi"/>
          <w:szCs w:val="24"/>
        </w:rPr>
        <w:t xml:space="preserve">The event is intended to satisfy the college’s annual cybersecurity education and training requirements. </w:t>
      </w:r>
    </w:p>
    <w:p w:rsidR="00DF3200" w:rsidRDefault="00DF3200" w:rsidP="00DF3200">
      <w:pPr>
        <w:spacing w:after="0" w:line="240" w:lineRule="auto"/>
        <w:ind w:left="1440"/>
        <w:rPr>
          <w:rFonts w:cstheme="minorHAnsi"/>
        </w:rPr>
      </w:pPr>
    </w:p>
    <w:p w:rsidR="00A8501A" w:rsidRDefault="00607D06" w:rsidP="00A8501A">
      <w:pPr>
        <w:pStyle w:val="ListParagraph"/>
        <w:numPr>
          <w:ilvl w:val="1"/>
          <w:numId w:val="1"/>
        </w:numPr>
        <w:spacing w:after="0" w:line="240" w:lineRule="auto"/>
        <w:rPr>
          <w:rFonts w:cstheme="minorHAnsi"/>
          <w:b/>
        </w:rPr>
      </w:pPr>
      <w:r>
        <w:rPr>
          <w:rFonts w:cstheme="minorHAnsi"/>
          <w:b/>
        </w:rPr>
        <w:t>Canvas Incident Response Workgroup</w:t>
      </w:r>
    </w:p>
    <w:p w:rsidR="00A8501A" w:rsidRDefault="00A8501A" w:rsidP="002E061E">
      <w:pPr>
        <w:spacing w:after="0" w:line="240" w:lineRule="auto"/>
        <w:ind w:left="1440"/>
        <w:rPr>
          <w:rFonts w:cstheme="minorHAnsi"/>
        </w:rPr>
      </w:pPr>
    </w:p>
    <w:p w:rsidR="00AD58FC" w:rsidRDefault="00D069A3" w:rsidP="00AD58FC">
      <w:pPr>
        <w:spacing w:after="0" w:line="240" w:lineRule="auto"/>
        <w:ind w:left="1440"/>
        <w:rPr>
          <w:rFonts w:cstheme="minorHAnsi"/>
          <w:color w:val="222222"/>
          <w:shd w:val="clear" w:color="auto" w:fill="FFFFFF"/>
        </w:rPr>
      </w:pPr>
      <w:r>
        <w:rPr>
          <w:rFonts w:ascii="Tahoma" w:hAnsi="Tahoma" w:cs="Tahoma"/>
          <w:color w:val="222222"/>
          <w:shd w:val="clear" w:color="auto" w:fill="FFFFFF"/>
        </w:rPr>
        <w:t>​</w:t>
      </w:r>
      <w:r w:rsidR="00765C4D">
        <w:rPr>
          <w:rFonts w:cstheme="minorHAnsi"/>
          <w:color w:val="222222"/>
          <w:shd w:val="clear" w:color="auto" w:fill="FFFFFF"/>
        </w:rPr>
        <w:t>Following the recent Canvas ransomware incident</w:t>
      </w:r>
      <w:r w:rsidR="00AD58FC">
        <w:rPr>
          <w:rFonts w:cstheme="minorHAnsi"/>
          <w:color w:val="222222"/>
          <w:shd w:val="clear" w:color="auto" w:fill="FFFFFF"/>
        </w:rPr>
        <w:t>,</w:t>
      </w:r>
      <w:r w:rsidR="00765C4D">
        <w:rPr>
          <w:rFonts w:cstheme="minorHAnsi"/>
          <w:color w:val="222222"/>
          <w:shd w:val="clear" w:color="auto" w:fill="FFFFFF"/>
        </w:rPr>
        <w:t xml:space="preserve"> </w:t>
      </w:r>
      <w:r w:rsidR="00487165">
        <w:rPr>
          <w:rFonts w:cstheme="minorHAnsi"/>
          <w:color w:val="222222"/>
          <w:shd w:val="clear" w:color="auto" w:fill="FFFFFF"/>
        </w:rPr>
        <w:t xml:space="preserve">the council identified the need for a clear plan addressing what happens </w:t>
      </w:r>
      <w:r w:rsidR="00AD58FC">
        <w:rPr>
          <w:rFonts w:cstheme="minorHAnsi"/>
          <w:color w:val="222222"/>
          <w:shd w:val="clear" w:color="auto" w:fill="FFFFFF"/>
        </w:rPr>
        <w:t>if Canvas becomes unavailable for an extended period</w:t>
      </w:r>
      <w:r w:rsidR="00AA662F">
        <w:rPr>
          <w:rFonts w:cstheme="minorHAnsi"/>
          <w:color w:val="222222"/>
          <w:shd w:val="clear" w:color="auto" w:fill="FFFFFF"/>
        </w:rPr>
        <w:t xml:space="preserve"> of time</w:t>
      </w:r>
      <w:r w:rsidR="00AD58FC">
        <w:rPr>
          <w:rFonts w:cstheme="minorHAnsi"/>
          <w:color w:val="222222"/>
          <w:shd w:val="clear" w:color="auto" w:fill="FFFFFF"/>
        </w:rPr>
        <w:t xml:space="preserve">. </w:t>
      </w:r>
      <w:r w:rsidR="00170B81">
        <w:rPr>
          <w:rFonts w:cstheme="minorHAnsi"/>
          <w:color w:val="222222"/>
          <w:shd w:val="clear" w:color="auto" w:fill="FFFFFF"/>
        </w:rPr>
        <w:t xml:space="preserve"> </w:t>
      </w:r>
      <w:r w:rsidR="00F12988">
        <w:rPr>
          <w:rFonts w:cstheme="minorHAnsi"/>
          <w:color w:val="222222"/>
          <w:shd w:val="clear" w:color="auto" w:fill="FFFFFF"/>
        </w:rPr>
        <w:t xml:space="preserve">The </w:t>
      </w:r>
      <w:r w:rsidR="00BA73BA">
        <w:rPr>
          <w:rFonts w:cstheme="minorHAnsi"/>
          <w:color w:val="222222"/>
          <w:shd w:val="clear" w:color="auto" w:fill="FFFFFF"/>
        </w:rPr>
        <w:t>counc</w:t>
      </w:r>
      <w:bookmarkStart w:id="0" w:name="_GoBack"/>
      <w:bookmarkEnd w:id="0"/>
      <w:r w:rsidR="00BA73BA">
        <w:rPr>
          <w:rFonts w:cstheme="minorHAnsi"/>
          <w:color w:val="222222"/>
          <w:shd w:val="clear" w:color="auto" w:fill="FFFFFF"/>
        </w:rPr>
        <w:t>il</w:t>
      </w:r>
      <w:r w:rsidR="00F12988">
        <w:rPr>
          <w:rFonts w:cstheme="minorHAnsi"/>
          <w:color w:val="222222"/>
          <w:shd w:val="clear" w:color="auto" w:fill="FFFFFF"/>
        </w:rPr>
        <w:t xml:space="preserve"> discussed planning for the worst-case scenario, such as an outage </w:t>
      </w:r>
      <w:r w:rsidR="00F36DDC">
        <w:rPr>
          <w:rFonts w:cstheme="minorHAnsi"/>
          <w:color w:val="222222"/>
          <w:shd w:val="clear" w:color="auto" w:fill="FFFFFF"/>
        </w:rPr>
        <w:t xml:space="preserve">occurring close to finals, rather than planning around the circumstances of the previous incident. </w:t>
      </w:r>
      <w:r w:rsidR="00494D23">
        <w:rPr>
          <w:rFonts w:cstheme="minorHAnsi"/>
          <w:color w:val="222222"/>
          <w:shd w:val="clear" w:color="auto" w:fill="FFFFFF"/>
        </w:rPr>
        <w:t xml:space="preserve">Dr. Pham will develop an outline for the Canvas Incident Response Plan and establish a Box resource hub. </w:t>
      </w:r>
    </w:p>
    <w:p w:rsidR="00BA73BA" w:rsidRDefault="00BA73BA" w:rsidP="00AD58FC">
      <w:pPr>
        <w:spacing w:after="0" w:line="240" w:lineRule="auto"/>
        <w:ind w:left="1440"/>
        <w:rPr>
          <w:rFonts w:cstheme="minorHAnsi"/>
          <w:color w:val="222222"/>
          <w:shd w:val="clear" w:color="auto" w:fill="FFFFFF"/>
        </w:rPr>
      </w:pPr>
    </w:p>
    <w:p w:rsidR="00BA73BA" w:rsidRPr="00AD58FC" w:rsidRDefault="00BA73BA" w:rsidP="00AD58FC">
      <w:pPr>
        <w:spacing w:after="0" w:line="240" w:lineRule="auto"/>
        <w:ind w:left="1440"/>
        <w:rPr>
          <w:rFonts w:cstheme="minorHAnsi"/>
          <w:color w:val="222222"/>
          <w:shd w:val="clear" w:color="auto" w:fill="FFFFFF"/>
        </w:rPr>
      </w:pPr>
      <w:r>
        <w:rPr>
          <w:rFonts w:cstheme="minorHAnsi"/>
          <w:color w:val="222222"/>
          <w:shd w:val="clear" w:color="auto" w:fill="FFFFFF"/>
        </w:rPr>
        <w:t xml:space="preserve">The council identified a challenge with communicating directly with students through PAWS following changes made by Ellucian. The council will explore </w:t>
      </w:r>
      <w:r w:rsidR="00494D23">
        <w:rPr>
          <w:rFonts w:cstheme="minorHAnsi"/>
          <w:color w:val="222222"/>
          <w:shd w:val="clear" w:color="auto" w:fill="FFFFFF"/>
        </w:rPr>
        <w:t xml:space="preserve">alternative methods of communication that could be incorporated into the incident response plan. </w:t>
      </w:r>
    </w:p>
    <w:p w:rsidR="00D069A3" w:rsidRDefault="00D069A3" w:rsidP="00D069A3">
      <w:pPr>
        <w:spacing w:after="0" w:line="240" w:lineRule="auto"/>
        <w:ind w:left="1440"/>
        <w:rPr>
          <w:rFonts w:cstheme="minorHAnsi"/>
        </w:rPr>
      </w:pPr>
    </w:p>
    <w:p w:rsidR="003C6846" w:rsidRPr="003C6846" w:rsidRDefault="003C6846" w:rsidP="003C6846">
      <w:pPr>
        <w:pStyle w:val="ListParagraph"/>
        <w:ind w:left="1440"/>
      </w:pPr>
    </w:p>
    <w:p w:rsidR="00606380" w:rsidRDefault="00DC1DE2">
      <w:pPr>
        <w:pStyle w:val="ListParagraph"/>
        <w:numPr>
          <w:ilvl w:val="0"/>
          <w:numId w:val="1"/>
        </w:numPr>
        <w:spacing w:after="0" w:line="240" w:lineRule="auto"/>
        <w:ind w:left="0" w:right="-20"/>
        <w:rPr>
          <w:rFonts w:cstheme="minorHAnsi"/>
          <w:b/>
        </w:rPr>
      </w:pPr>
      <w:r>
        <w:rPr>
          <w:rFonts w:cstheme="minorHAnsi"/>
          <w:b/>
        </w:rPr>
        <w:t>Closing Comments/Adjournment</w:t>
      </w:r>
    </w:p>
    <w:p w:rsidR="00606380" w:rsidRDefault="00DC1DE2">
      <w:pPr>
        <w:pStyle w:val="ListParagraph"/>
        <w:spacing w:after="0" w:line="240" w:lineRule="auto"/>
        <w:ind w:left="0" w:right="-20"/>
        <w:rPr>
          <w:rFonts w:cstheme="minorHAnsi"/>
        </w:rPr>
      </w:pPr>
      <w:r>
        <w:rPr>
          <w:rFonts w:cstheme="minorHAnsi"/>
        </w:rPr>
        <w:t>The meeting adjourned at</w:t>
      </w:r>
      <w:r w:rsidR="00CB1E15">
        <w:rPr>
          <w:rFonts w:cstheme="minorHAnsi"/>
        </w:rPr>
        <w:t xml:space="preserve"> </w:t>
      </w:r>
      <w:r w:rsidR="00E8697C">
        <w:rPr>
          <w:rFonts w:cstheme="minorHAnsi"/>
        </w:rPr>
        <w:t>1:</w:t>
      </w:r>
      <w:r w:rsidR="00607D06">
        <w:rPr>
          <w:rFonts w:cstheme="minorHAnsi"/>
        </w:rPr>
        <w:t>38</w:t>
      </w:r>
      <w:r>
        <w:rPr>
          <w:rFonts w:cstheme="minorHAnsi"/>
        </w:rPr>
        <w:t xml:space="preserve"> p.m.</w:t>
      </w:r>
    </w:p>
    <w:p w:rsidR="00606380" w:rsidRDefault="00606380">
      <w:pPr>
        <w:pStyle w:val="ListParagraph"/>
        <w:spacing w:after="0" w:line="240" w:lineRule="auto"/>
        <w:ind w:left="0" w:right="-20"/>
        <w:rPr>
          <w:rFonts w:cstheme="minorHAnsi"/>
          <w:b/>
        </w:rPr>
      </w:pPr>
    </w:p>
    <w:p w:rsidR="003326E4" w:rsidRDefault="00DC1DE2">
      <w:pPr>
        <w:pStyle w:val="ListParagraph"/>
        <w:spacing w:after="0" w:line="240" w:lineRule="auto"/>
        <w:ind w:left="-360" w:right="-20"/>
        <w:rPr>
          <w:rFonts w:cstheme="minorHAnsi"/>
          <w:b/>
          <w:bCs/>
        </w:rPr>
      </w:pPr>
      <w:r>
        <w:rPr>
          <w:rFonts w:cstheme="minorHAnsi"/>
          <w:b/>
          <w:bCs/>
        </w:rPr>
        <w:lastRenderedPageBreak/>
        <w:t>Next Meeting</w:t>
      </w:r>
      <w:r w:rsidR="00E95EB1">
        <w:rPr>
          <w:rFonts w:cstheme="minorHAnsi"/>
          <w:b/>
          <w:bCs/>
        </w:rPr>
        <w:t xml:space="preserve">:    </w:t>
      </w:r>
    </w:p>
    <w:p w:rsidR="003326E4" w:rsidRDefault="003326E4">
      <w:pPr>
        <w:pStyle w:val="ListParagraph"/>
        <w:spacing w:after="0" w:line="240" w:lineRule="auto"/>
        <w:ind w:left="-360" w:right="-20"/>
        <w:rPr>
          <w:rFonts w:cstheme="minorHAnsi"/>
          <w:b/>
          <w:bCs/>
        </w:rPr>
      </w:pPr>
    </w:p>
    <w:p w:rsidR="00606380" w:rsidRPr="009D6AF5" w:rsidRDefault="00BE10C7" w:rsidP="009D6AF5">
      <w:pPr>
        <w:pStyle w:val="ListParagraph"/>
        <w:spacing w:after="0" w:line="240" w:lineRule="auto"/>
        <w:ind w:left="-360" w:right="-20"/>
        <w:rPr>
          <w:rFonts w:cstheme="minorHAnsi"/>
          <w:bCs/>
        </w:rPr>
        <w:sectPr w:rsidR="00606380" w:rsidRPr="009D6AF5">
          <w:footerReference w:type="default" r:id="rId8"/>
          <w:type w:val="continuous"/>
          <w:pgSz w:w="12240" w:h="15840"/>
          <w:pgMar w:top="1440" w:right="1440" w:bottom="1440" w:left="1440" w:header="720" w:footer="720" w:gutter="0"/>
          <w:cols w:space="720"/>
          <w:docGrid w:linePitch="299"/>
        </w:sectPr>
      </w:pPr>
      <w:r>
        <w:rPr>
          <w:rFonts w:cstheme="minorHAnsi"/>
          <w:bCs/>
        </w:rPr>
        <w:t>October 16</w:t>
      </w:r>
      <w:r w:rsidR="00725B3D">
        <w:rPr>
          <w:rFonts w:cstheme="minorHAnsi"/>
          <w:bCs/>
        </w:rPr>
        <w:t>, 2026</w:t>
      </w:r>
      <w:r w:rsidR="003326E4" w:rsidRPr="003326E4">
        <w:rPr>
          <w:rFonts w:cstheme="minorHAnsi"/>
          <w:bCs/>
        </w:rPr>
        <w:t>, 1:00 p.m.</w:t>
      </w:r>
      <w:r w:rsidR="005D3960">
        <w:rPr>
          <w:rFonts w:cstheme="minorHAnsi"/>
          <w:bCs/>
        </w:rPr>
        <w:t>-</w:t>
      </w:r>
      <w:r w:rsidR="00607D06">
        <w:rPr>
          <w:rFonts w:cstheme="minorHAnsi"/>
          <w:bCs/>
        </w:rPr>
        <w:t xml:space="preserve"> </w:t>
      </w:r>
      <w:r w:rsidR="003326E4" w:rsidRPr="003326E4">
        <w:rPr>
          <w:rFonts w:cstheme="minorHAnsi"/>
          <w:bCs/>
        </w:rPr>
        <w:t>3:00 p.m./ Zoom</w:t>
      </w:r>
    </w:p>
    <w:p w:rsidR="009D6AF5" w:rsidRDefault="009D6AF5">
      <w:pPr>
        <w:spacing w:after="0" w:line="240" w:lineRule="auto"/>
        <w:ind w:right="-20"/>
        <w:rPr>
          <w:rFonts w:cstheme="minorHAnsi"/>
        </w:rPr>
      </w:pPr>
    </w:p>
    <w:sectPr w:rsidR="009D6AF5">
      <w:type w:val="continuous"/>
      <w:pgSz w:w="12240" w:h="15840"/>
      <w:pgMar w:top="1440" w:right="1440" w:bottom="1440" w:left="1440" w:header="720" w:footer="720" w:gutter="0"/>
      <w:cols w:num="3"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0DD2" w:rsidRDefault="00390DD2">
      <w:pPr>
        <w:spacing w:after="0" w:line="240" w:lineRule="auto"/>
      </w:pPr>
      <w:r>
        <w:separator/>
      </w:r>
    </w:p>
  </w:endnote>
  <w:endnote w:type="continuationSeparator" w:id="0">
    <w:p w:rsidR="00390DD2" w:rsidRDefault="00390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mbria"/>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6380" w:rsidRDefault="00DC1DE2">
    <w:pPr>
      <w:spacing w:before="3" w:after="0" w:line="164" w:lineRule="exact"/>
      <w:jc w:val="center"/>
      <w:rPr>
        <w:rFonts w:eastAsia="Lucida Sans" w:cstheme="minorHAnsi"/>
        <w:b/>
        <w:bCs/>
        <w:color w:val="660033"/>
        <w:spacing w:val="-1"/>
        <w:sz w:val="16"/>
        <w:szCs w:val="16"/>
      </w:rPr>
    </w:pPr>
    <w:r>
      <w:rPr>
        <w:rFonts w:eastAsia="Lucida Sans" w:cstheme="minorHAnsi"/>
        <w:b/>
        <w:bCs/>
        <w:color w:val="660033"/>
        <w:spacing w:val="-1"/>
        <w:sz w:val="16"/>
        <w:szCs w:val="16"/>
      </w:rPr>
      <w:t>CARING CAMPUS COMMITMENTS</w:t>
    </w:r>
    <w:r>
      <w:rPr>
        <w:rFonts w:eastAsia="Lucida Sans" w:cstheme="minorHAnsi"/>
        <w:b/>
        <w:bCs/>
        <w:color w:val="660033"/>
        <w:sz w:val="16"/>
        <w:szCs w:val="16"/>
      </w:rPr>
      <w:t xml:space="preserve">:  </w:t>
    </w:r>
    <w:r>
      <w:rPr>
        <w:rFonts w:eastAsia="Lucida Sans" w:cstheme="minorHAnsi"/>
        <w:color w:val="000000"/>
        <w:spacing w:val="3"/>
        <w:sz w:val="16"/>
        <w:szCs w:val="16"/>
      </w:rPr>
      <w:t>Ten-Foot Rule, Nametags, Cross-Department Awareness, Warm Referrals, Welcoming Students</w:t>
    </w:r>
  </w:p>
  <w:p w:rsidR="00606380" w:rsidRDefault="00DC1DE2">
    <w:pPr>
      <w:pStyle w:val="Default"/>
      <w:jc w:val="center"/>
      <w:rPr>
        <w:rFonts w:asciiTheme="minorHAnsi" w:hAnsiTheme="minorHAnsi" w:cstheme="minorHAnsi"/>
        <w:color w:val="000000" w:themeColor="text1"/>
        <w:sz w:val="16"/>
        <w:szCs w:val="16"/>
      </w:rPr>
    </w:pPr>
    <w:r>
      <w:rPr>
        <w:rFonts w:asciiTheme="minorHAnsi" w:hAnsiTheme="minorHAnsi" w:cstheme="minorHAnsi"/>
        <w:b/>
        <w:color w:val="660033"/>
        <w:sz w:val="16"/>
        <w:szCs w:val="16"/>
      </w:rPr>
      <w:t>VISION STATEMENT</w:t>
    </w:r>
    <w:r>
      <w:rPr>
        <w:rFonts w:asciiTheme="minorHAnsi" w:hAnsiTheme="minorHAnsi" w:cstheme="minorHAnsi"/>
        <w:color w:val="660033"/>
        <w:sz w:val="16"/>
        <w:szCs w:val="16"/>
      </w:rPr>
      <w:t xml:space="preserve">: </w:t>
    </w:r>
    <w:r>
      <w:rPr>
        <w:rFonts w:asciiTheme="minorHAnsi" w:hAnsiTheme="minorHAnsi" w:cstheme="minorHAnsi"/>
        <w:sz w:val="16"/>
        <w:szCs w:val="16"/>
      </w:rPr>
      <w:t>A place where dreams become possibilities.</w:t>
    </w:r>
  </w:p>
  <w:p w:rsidR="00606380" w:rsidRDefault="00DC1DE2">
    <w:pPr>
      <w:pStyle w:val="Default"/>
      <w:jc w:val="center"/>
      <w:rPr>
        <w:rFonts w:asciiTheme="minorHAnsi" w:hAnsiTheme="minorHAnsi" w:cstheme="minorHAnsi"/>
        <w:sz w:val="16"/>
        <w:szCs w:val="16"/>
      </w:rPr>
    </w:pPr>
    <w:r>
      <w:rPr>
        <w:rFonts w:asciiTheme="minorHAnsi" w:hAnsiTheme="minorHAnsi" w:cstheme="minorHAnsi"/>
        <w:b/>
        <w:color w:val="660033"/>
        <w:sz w:val="16"/>
        <w:szCs w:val="16"/>
      </w:rPr>
      <w:t>MISSION STATEMENT</w:t>
    </w:r>
    <w:r>
      <w:rPr>
        <w:rFonts w:asciiTheme="minorHAnsi" w:hAnsiTheme="minorHAnsi" w:cstheme="minorHAnsi"/>
        <w:color w:val="660033"/>
        <w:sz w:val="16"/>
        <w:szCs w:val="16"/>
      </w:rPr>
      <w:t xml:space="preserve">: </w:t>
    </w:r>
    <w:r>
      <w:rPr>
        <w:rFonts w:asciiTheme="minorHAnsi" w:hAnsiTheme="minorHAnsi" w:cstheme="minorHAnsi"/>
        <w:sz w:val="16"/>
        <w:szCs w:val="16"/>
      </w:rPr>
      <w:t>We advance social and economic justice through the transformation of education.</w:t>
    </w:r>
  </w:p>
  <w:p w:rsidR="00606380" w:rsidRDefault="00DC1DE2">
    <w:pPr>
      <w:pStyle w:val="Default"/>
      <w:jc w:val="center"/>
      <w:rPr>
        <w:rFonts w:asciiTheme="minorHAnsi" w:eastAsia="MS Mincho" w:hAnsiTheme="minorHAnsi" w:cstheme="minorHAnsi"/>
        <w:sz w:val="16"/>
        <w:szCs w:val="16"/>
      </w:rPr>
    </w:pPr>
    <w:r>
      <w:rPr>
        <w:rFonts w:asciiTheme="minorHAnsi" w:hAnsiTheme="minorHAnsi" w:cstheme="minorHAnsi"/>
        <w:b/>
        <w:color w:val="660033"/>
        <w:sz w:val="16"/>
        <w:szCs w:val="16"/>
      </w:rPr>
      <w:t>VALUES STATEMENT:</w:t>
    </w:r>
    <w:r>
      <w:rPr>
        <w:rFonts w:asciiTheme="minorHAnsi" w:hAnsiTheme="minorHAnsi" w:cstheme="minorHAnsi"/>
        <w:color w:val="660033"/>
        <w:sz w:val="16"/>
        <w:szCs w:val="16"/>
      </w:rPr>
      <w:t xml:space="preserve"> </w:t>
    </w:r>
    <w:r>
      <w:rPr>
        <w:rFonts w:asciiTheme="minorHAnsi" w:hAnsiTheme="minorHAnsi" w:cstheme="minorHAnsi"/>
        <w:sz w:val="16"/>
        <w:szCs w:val="16"/>
      </w:rPr>
      <w:t>Our core values reflect our deeply ingrained beliefs that guide everything that we do.  When we practice these values, we put students first.  Education, Connection, ¡Si se puede! Cultural Wealth, Impact.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0DD2" w:rsidRDefault="00390DD2">
      <w:pPr>
        <w:spacing w:after="0" w:line="240" w:lineRule="auto"/>
      </w:pPr>
      <w:r>
        <w:separator/>
      </w:r>
    </w:p>
  </w:footnote>
  <w:footnote w:type="continuationSeparator" w:id="0">
    <w:p w:rsidR="00390DD2" w:rsidRDefault="00390D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C64F7"/>
    <w:multiLevelType w:val="hybridMultilevel"/>
    <w:tmpl w:val="4D900ABA"/>
    <w:lvl w:ilvl="0" w:tplc="FF505222">
      <w:start w:val="1"/>
      <w:numFmt w:val="bullet"/>
      <w:lvlText w:val="▪"/>
      <w:lvlJc w:val="left"/>
      <w:pPr>
        <w:tabs>
          <w:tab w:val="num" w:pos="720"/>
        </w:tabs>
        <w:ind w:left="720" w:hanging="360"/>
      </w:pPr>
      <w:rPr>
        <w:rFonts w:ascii="Noto Sans Symbols" w:hAnsi="Noto Sans Symbols" w:hint="default"/>
      </w:rPr>
    </w:lvl>
    <w:lvl w:ilvl="1" w:tplc="4456095C" w:tentative="1">
      <w:start w:val="1"/>
      <w:numFmt w:val="bullet"/>
      <w:lvlText w:val="▪"/>
      <w:lvlJc w:val="left"/>
      <w:pPr>
        <w:tabs>
          <w:tab w:val="num" w:pos="1440"/>
        </w:tabs>
        <w:ind w:left="1440" w:hanging="360"/>
      </w:pPr>
      <w:rPr>
        <w:rFonts w:ascii="Noto Sans Symbols" w:hAnsi="Noto Sans Symbols" w:hint="default"/>
      </w:rPr>
    </w:lvl>
    <w:lvl w:ilvl="2" w:tplc="4BF8D6C2" w:tentative="1">
      <w:start w:val="1"/>
      <w:numFmt w:val="bullet"/>
      <w:lvlText w:val="▪"/>
      <w:lvlJc w:val="left"/>
      <w:pPr>
        <w:tabs>
          <w:tab w:val="num" w:pos="2160"/>
        </w:tabs>
        <w:ind w:left="2160" w:hanging="360"/>
      </w:pPr>
      <w:rPr>
        <w:rFonts w:ascii="Noto Sans Symbols" w:hAnsi="Noto Sans Symbols" w:hint="default"/>
      </w:rPr>
    </w:lvl>
    <w:lvl w:ilvl="3" w:tplc="527A8218" w:tentative="1">
      <w:start w:val="1"/>
      <w:numFmt w:val="bullet"/>
      <w:lvlText w:val="▪"/>
      <w:lvlJc w:val="left"/>
      <w:pPr>
        <w:tabs>
          <w:tab w:val="num" w:pos="2880"/>
        </w:tabs>
        <w:ind w:left="2880" w:hanging="360"/>
      </w:pPr>
      <w:rPr>
        <w:rFonts w:ascii="Noto Sans Symbols" w:hAnsi="Noto Sans Symbols" w:hint="default"/>
      </w:rPr>
    </w:lvl>
    <w:lvl w:ilvl="4" w:tplc="30CEDE60" w:tentative="1">
      <w:start w:val="1"/>
      <w:numFmt w:val="bullet"/>
      <w:lvlText w:val="▪"/>
      <w:lvlJc w:val="left"/>
      <w:pPr>
        <w:tabs>
          <w:tab w:val="num" w:pos="3600"/>
        </w:tabs>
        <w:ind w:left="3600" w:hanging="360"/>
      </w:pPr>
      <w:rPr>
        <w:rFonts w:ascii="Noto Sans Symbols" w:hAnsi="Noto Sans Symbols" w:hint="default"/>
      </w:rPr>
    </w:lvl>
    <w:lvl w:ilvl="5" w:tplc="A524087A" w:tentative="1">
      <w:start w:val="1"/>
      <w:numFmt w:val="bullet"/>
      <w:lvlText w:val="▪"/>
      <w:lvlJc w:val="left"/>
      <w:pPr>
        <w:tabs>
          <w:tab w:val="num" w:pos="4320"/>
        </w:tabs>
        <w:ind w:left="4320" w:hanging="360"/>
      </w:pPr>
      <w:rPr>
        <w:rFonts w:ascii="Noto Sans Symbols" w:hAnsi="Noto Sans Symbols" w:hint="default"/>
      </w:rPr>
    </w:lvl>
    <w:lvl w:ilvl="6" w:tplc="6E368516" w:tentative="1">
      <w:start w:val="1"/>
      <w:numFmt w:val="bullet"/>
      <w:lvlText w:val="▪"/>
      <w:lvlJc w:val="left"/>
      <w:pPr>
        <w:tabs>
          <w:tab w:val="num" w:pos="5040"/>
        </w:tabs>
        <w:ind w:left="5040" w:hanging="360"/>
      </w:pPr>
      <w:rPr>
        <w:rFonts w:ascii="Noto Sans Symbols" w:hAnsi="Noto Sans Symbols" w:hint="default"/>
      </w:rPr>
    </w:lvl>
    <w:lvl w:ilvl="7" w:tplc="1BFA9482" w:tentative="1">
      <w:start w:val="1"/>
      <w:numFmt w:val="bullet"/>
      <w:lvlText w:val="▪"/>
      <w:lvlJc w:val="left"/>
      <w:pPr>
        <w:tabs>
          <w:tab w:val="num" w:pos="5760"/>
        </w:tabs>
        <w:ind w:left="5760" w:hanging="360"/>
      </w:pPr>
      <w:rPr>
        <w:rFonts w:ascii="Noto Sans Symbols" w:hAnsi="Noto Sans Symbols" w:hint="default"/>
      </w:rPr>
    </w:lvl>
    <w:lvl w:ilvl="8" w:tplc="A53A3E0E" w:tentative="1">
      <w:start w:val="1"/>
      <w:numFmt w:val="bullet"/>
      <w:lvlText w:val="▪"/>
      <w:lvlJc w:val="left"/>
      <w:pPr>
        <w:tabs>
          <w:tab w:val="num" w:pos="6480"/>
        </w:tabs>
        <w:ind w:left="6480" w:hanging="360"/>
      </w:pPr>
      <w:rPr>
        <w:rFonts w:ascii="Noto Sans Symbols" w:hAnsi="Noto Sans Symbols" w:hint="default"/>
      </w:rPr>
    </w:lvl>
  </w:abstractNum>
  <w:abstractNum w:abstractNumId="1" w15:restartNumberingAfterBreak="0">
    <w:nsid w:val="18007C87"/>
    <w:multiLevelType w:val="hybridMultilevel"/>
    <w:tmpl w:val="3DBA52A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8FF19C9"/>
    <w:multiLevelType w:val="hybridMultilevel"/>
    <w:tmpl w:val="D1D461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BC4631"/>
    <w:multiLevelType w:val="hybridMultilevel"/>
    <w:tmpl w:val="EEACF9E2"/>
    <w:lvl w:ilvl="0" w:tplc="D52A2E78">
      <w:start w:val="1"/>
      <w:numFmt w:val="bullet"/>
      <w:lvlText w:val="▪"/>
      <w:lvlJc w:val="left"/>
      <w:pPr>
        <w:tabs>
          <w:tab w:val="num" w:pos="720"/>
        </w:tabs>
        <w:ind w:left="720" w:hanging="360"/>
      </w:pPr>
      <w:rPr>
        <w:rFonts w:ascii="Noto Sans Symbols" w:hAnsi="Noto Sans Symbols" w:hint="default"/>
      </w:rPr>
    </w:lvl>
    <w:lvl w:ilvl="1" w:tplc="3822D8D8" w:tentative="1">
      <w:start w:val="1"/>
      <w:numFmt w:val="bullet"/>
      <w:lvlText w:val="▪"/>
      <w:lvlJc w:val="left"/>
      <w:pPr>
        <w:tabs>
          <w:tab w:val="num" w:pos="1440"/>
        </w:tabs>
        <w:ind w:left="1440" w:hanging="360"/>
      </w:pPr>
      <w:rPr>
        <w:rFonts w:ascii="Noto Sans Symbols" w:hAnsi="Noto Sans Symbols" w:hint="default"/>
      </w:rPr>
    </w:lvl>
    <w:lvl w:ilvl="2" w:tplc="9350F34C" w:tentative="1">
      <w:start w:val="1"/>
      <w:numFmt w:val="bullet"/>
      <w:lvlText w:val="▪"/>
      <w:lvlJc w:val="left"/>
      <w:pPr>
        <w:tabs>
          <w:tab w:val="num" w:pos="2160"/>
        </w:tabs>
        <w:ind w:left="2160" w:hanging="360"/>
      </w:pPr>
      <w:rPr>
        <w:rFonts w:ascii="Noto Sans Symbols" w:hAnsi="Noto Sans Symbols" w:hint="default"/>
      </w:rPr>
    </w:lvl>
    <w:lvl w:ilvl="3" w:tplc="3FF4D6FA" w:tentative="1">
      <w:start w:val="1"/>
      <w:numFmt w:val="bullet"/>
      <w:lvlText w:val="▪"/>
      <w:lvlJc w:val="left"/>
      <w:pPr>
        <w:tabs>
          <w:tab w:val="num" w:pos="2880"/>
        </w:tabs>
        <w:ind w:left="2880" w:hanging="360"/>
      </w:pPr>
      <w:rPr>
        <w:rFonts w:ascii="Noto Sans Symbols" w:hAnsi="Noto Sans Symbols" w:hint="default"/>
      </w:rPr>
    </w:lvl>
    <w:lvl w:ilvl="4" w:tplc="E69230A4" w:tentative="1">
      <w:start w:val="1"/>
      <w:numFmt w:val="bullet"/>
      <w:lvlText w:val="▪"/>
      <w:lvlJc w:val="left"/>
      <w:pPr>
        <w:tabs>
          <w:tab w:val="num" w:pos="3600"/>
        </w:tabs>
        <w:ind w:left="3600" w:hanging="360"/>
      </w:pPr>
      <w:rPr>
        <w:rFonts w:ascii="Noto Sans Symbols" w:hAnsi="Noto Sans Symbols" w:hint="default"/>
      </w:rPr>
    </w:lvl>
    <w:lvl w:ilvl="5" w:tplc="4E94F4FA" w:tentative="1">
      <w:start w:val="1"/>
      <w:numFmt w:val="bullet"/>
      <w:lvlText w:val="▪"/>
      <w:lvlJc w:val="left"/>
      <w:pPr>
        <w:tabs>
          <w:tab w:val="num" w:pos="4320"/>
        </w:tabs>
        <w:ind w:left="4320" w:hanging="360"/>
      </w:pPr>
      <w:rPr>
        <w:rFonts w:ascii="Noto Sans Symbols" w:hAnsi="Noto Sans Symbols" w:hint="default"/>
      </w:rPr>
    </w:lvl>
    <w:lvl w:ilvl="6" w:tplc="D6D646A6" w:tentative="1">
      <w:start w:val="1"/>
      <w:numFmt w:val="bullet"/>
      <w:lvlText w:val="▪"/>
      <w:lvlJc w:val="left"/>
      <w:pPr>
        <w:tabs>
          <w:tab w:val="num" w:pos="5040"/>
        </w:tabs>
        <w:ind w:left="5040" w:hanging="360"/>
      </w:pPr>
      <w:rPr>
        <w:rFonts w:ascii="Noto Sans Symbols" w:hAnsi="Noto Sans Symbols" w:hint="default"/>
      </w:rPr>
    </w:lvl>
    <w:lvl w:ilvl="7" w:tplc="DA4AE2B4" w:tentative="1">
      <w:start w:val="1"/>
      <w:numFmt w:val="bullet"/>
      <w:lvlText w:val="▪"/>
      <w:lvlJc w:val="left"/>
      <w:pPr>
        <w:tabs>
          <w:tab w:val="num" w:pos="5760"/>
        </w:tabs>
        <w:ind w:left="5760" w:hanging="360"/>
      </w:pPr>
      <w:rPr>
        <w:rFonts w:ascii="Noto Sans Symbols" w:hAnsi="Noto Sans Symbols" w:hint="default"/>
      </w:rPr>
    </w:lvl>
    <w:lvl w:ilvl="8" w:tplc="CFFA21C4" w:tentative="1">
      <w:start w:val="1"/>
      <w:numFmt w:val="bullet"/>
      <w:lvlText w:val="▪"/>
      <w:lvlJc w:val="left"/>
      <w:pPr>
        <w:tabs>
          <w:tab w:val="num" w:pos="6480"/>
        </w:tabs>
        <w:ind w:left="6480" w:hanging="360"/>
      </w:pPr>
      <w:rPr>
        <w:rFonts w:ascii="Noto Sans Symbols" w:hAnsi="Noto Sans Symbols" w:hint="default"/>
      </w:rPr>
    </w:lvl>
  </w:abstractNum>
  <w:abstractNum w:abstractNumId="4" w15:restartNumberingAfterBreak="0">
    <w:nsid w:val="338E1BC0"/>
    <w:multiLevelType w:val="hybridMultilevel"/>
    <w:tmpl w:val="ABF2D0BE"/>
    <w:lvl w:ilvl="0" w:tplc="C03A1EC6">
      <w:start w:val="1"/>
      <w:numFmt w:val="bullet"/>
      <w:lvlText w:val="▪"/>
      <w:lvlJc w:val="left"/>
      <w:pPr>
        <w:tabs>
          <w:tab w:val="num" w:pos="720"/>
        </w:tabs>
        <w:ind w:left="720" w:hanging="360"/>
      </w:pPr>
      <w:rPr>
        <w:rFonts w:ascii="Noto Sans Symbols" w:hAnsi="Noto Sans Symbols" w:hint="default"/>
      </w:rPr>
    </w:lvl>
    <w:lvl w:ilvl="1" w:tplc="E2DA8AEA" w:tentative="1">
      <w:start w:val="1"/>
      <w:numFmt w:val="bullet"/>
      <w:lvlText w:val="▪"/>
      <w:lvlJc w:val="left"/>
      <w:pPr>
        <w:tabs>
          <w:tab w:val="num" w:pos="1440"/>
        </w:tabs>
        <w:ind w:left="1440" w:hanging="360"/>
      </w:pPr>
      <w:rPr>
        <w:rFonts w:ascii="Noto Sans Symbols" w:hAnsi="Noto Sans Symbols" w:hint="default"/>
      </w:rPr>
    </w:lvl>
    <w:lvl w:ilvl="2" w:tplc="CC14B44A" w:tentative="1">
      <w:start w:val="1"/>
      <w:numFmt w:val="bullet"/>
      <w:lvlText w:val="▪"/>
      <w:lvlJc w:val="left"/>
      <w:pPr>
        <w:tabs>
          <w:tab w:val="num" w:pos="2160"/>
        </w:tabs>
        <w:ind w:left="2160" w:hanging="360"/>
      </w:pPr>
      <w:rPr>
        <w:rFonts w:ascii="Noto Sans Symbols" w:hAnsi="Noto Sans Symbols" w:hint="default"/>
      </w:rPr>
    </w:lvl>
    <w:lvl w:ilvl="3" w:tplc="226E62FC" w:tentative="1">
      <w:start w:val="1"/>
      <w:numFmt w:val="bullet"/>
      <w:lvlText w:val="▪"/>
      <w:lvlJc w:val="left"/>
      <w:pPr>
        <w:tabs>
          <w:tab w:val="num" w:pos="2880"/>
        </w:tabs>
        <w:ind w:left="2880" w:hanging="360"/>
      </w:pPr>
      <w:rPr>
        <w:rFonts w:ascii="Noto Sans Symbols" w:hAnsi="Noto Sans Symbols" w:hint="default"/>
      </w:rPr>
    </w:lvl>
    <w:lvl w:ilvl="4" w:tplc="F1F60F1E" w:tentative="1">
      <w:start w:val="1"/>
      <w:numFmt w:val="bullet"/>
      <w:lvlText w:val="▪"/>
      <w:lvlJc w:val="left"/>
      <w:pPr>
        <w:tabs>
          <w:tab w:val="num" w:pos="3600"/>
        </w:tabs>
        <w:ind w:left="3600" w:hanging="360"/>
      </w:pPr>
      <w:rPr>
        <w:rFonts w:ascii="Noto Sans Symbols" w:hAnsi="Noto Sans Symbols" w:hint="default"/>
      </w:rPr>
    </w:lvl>
    <w:lvl w:ilvl="5" w:tplc="4752855C" w:tentative="1">
      <w:start w:val="1"/>
      <w:numFmt w:val="bullet"/>
      <w:lvlText w:val="▪"/>
      <w:lvlJc w:val="left"/>
      <w:pPr>
        <w:tabs>
          <w:tab w:val="num" w:pos="4320"/>
        </w:tabs>
        <w:ind w:left="4320" w:hanging="360"/>
      </w:pPr>
      <w:rPr>
        <w:rFonts w:ascii="Noto Sans Symbols" w:hAnsi="Noto Sans Symbols" w:hint="default"/>
      </w:rPr>
    </w:lvl>
    <w:lvl w:ilvl="6" w:tplc="8C88E990" w:tentative="1">
      <w:start w:val="1"/>
      <w:numFmt w:val="bullet"/>
      <w:lvlText w:val="▪"/>
      <w:lvlJc w:val="left"/>
      <w:pPr>
        <w:tabs>
          <w:tab w:val="num" w:pos="5040"/>
        </w:tabs>
        <w:ind w:left="5040" w:hanging="360"/>
      </w:pPr>
      <w:rPr>
        <w:rFonts w:ascii="Noto Sans Symbols" w:hAnsi="Noto Sans Symbols" w:hint="default"/>
      </w:rPr>
    </w:lvl>
    <w:lvl w:ilvl="7" w:tplc="D5FCB408" w:tentative="1">
      <w:start w:val="1"/>
      <w:numFmt w:val="bullet"/>
      <w:lvlText w:val="▪"/>
      <w:lvlJc w:val="left"/>
      <w:pPr>
        <w:tabs>
          <w:tab w:val="num" w:pos="5760"/>
        </w:tabs>
        <w:ind w:left="5760" w:hanging="360"/>
      </w:pPr>
      <w:rPr>
        <w:rFonts w:ascii="Noto Sans Symbols" w:hAnsi="Noto Sans Symbols" w:hint="default"/>
      </w:rPr>
    </w:lvl>
    <w:lvl w:ilvl="8" w:tplc="40D6CC82" w:tentative="1">
      <w:start w:val="1"/>
      <w:numFmt w:val="bullet"/>
      <w:lvlText w:val="▪"/>
      <w:lvlJc w:val="left"/>
      <w:pPr>
        <w:tabs>
          <w:tab w:val="num" w:pos="6480"/>
        </w:tabs>
        <w:ind w:left="6480" w:hanging="360"/>
      </w:pPr>
      <w:rPr>
        <w:rFonts w:ascii="Noto Sans Symbols" w:hAnsi="Noto Sans Symbols" w:hint="default"/>
      </w:rPr>
    </w:lvl>
  </w:abstractNum>
  <w:abstractNum w:abstractNumId="5" w15:restartNumberingAfterBreak="0">
    <w:nsid w:val="582423A6"/>
    <w:multiLevelType w:val="hybridMultilevel"/>
    <w:tmpl w:val="B3206B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8E50D99"/>
    <w:multiLevelType w:val="hybridMultilevel"/>
    <w:tmpl w:val="9292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3"/>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380"/>
    <w:rsid w:val="000023D9"/>
    <w:rsid w:val="00002C2D"/>
    <w:rsid w:val="00012314"/>
    <w:rsid w:val="00016790"/>
    <w:rsid w:val="00021B3F"/>
    <w:rsid w:val="000234FD"/>
    <w:rsid w:val="00032718"/>
    <w:rsid w:val="000351F8"/>
    <w:rsid w:val="00035708"/>
    <w:rsid w:val="00036EE5"/>
    <w:rsid w:val="00037AAF"/>
    <w:rsid w:val="00037FA6"/>
    <w:rsid w:val="00041559"/>
    <w:rsid w:val="000426E0"/>
    <w:rsid w:val="00043FE4"/>
    <w:rsid w:val="00044EC5"/>
    <w:rsid w:val="000469AB"/>
    <w:rsid w:val="00051527"/>
    <w:rsid w:val="000517F7"/>
    <w:rsid w:val="00054791"/>
    <w:rsid w:val="00057476"/>
    <w:rsid w:val="000601B9"/>
    <w:rsid w:val="0006191B"/>
    <w:rsid w:val="00067F32"/>
    <w:rsid w:val="000735DF"/>
    <w:rsid w:val="0007375C"/>
    <w:rsid w:val="00082375"/>
    <w:rsid w:val="00083E4B"/>
    <w:rsid w:val="000842AC"/>
    <w:rsid w:val="00085A44"/>
    <w:rsid w:val="0009771F"/>
    <w:rsid w:val="000A313E"/>
    <w:rsid w:val="000A4D30"/>
    <w:rsid w:val="000A692A"/>
    <w:rsid w:val="000A7CBE"/>
    <w:rsid w:val="000B00C3"/>
    <w:rsid w:val="000B3677"/>
    <w:rsid w:val="000C6890"/>
    <w:rsid w:val="000E332D"/>
    <w:rsid w:val="000E33AE"/>
    <w:rsid w:val="000E5F51"/>
    <w:rsid w:val="000F4BEB"/>
    <w:rsid w:val="00104D06"/>
    <w:rsid w:val="00107492"/>
    <w:rsid w:val="0011114E"/>
    <w:rsid w:val="00121509"/>
    <w:rsid w:val="00122624"/>
    <w:rsid w:val="00123F2D"/>
    <w:rsid w:val="001346BB"/>
    <w:rsid w:val="00134B69"/>
    <w:rsid w:val="00136E3E"/>
    <w:rsid w:val="00136FDF"/>
    <w:rsid w:val="0014161A"/>
    <w:rsid w:val="00142755"/>
    <w:rsid w:val="00151D6C"/>
    <w:rsid w:val="001604E5"/>
    <w:rsid w:val="00160BFC"/>
    <w:rsid w:val="00162127"/>
    <w:rsid w:val="00164A33"/>
    <w:rsid w:val="00170B81"/>
    <w:rsid w:val="00182A56"/>
    <w:rsid w:val="00183FFF"/>
    <w:rsid w:val="001840C2"/>
    <w:rsid w:val="00185CA8"/>
    <w:rsid w:val="0019022F"/>
    <w:rsid w:val="00194315"/>
    <w:rsid w:val="00195B5C"/>
    <w:rsid w:val="001967AD"/>
    <w:rsid w:val="001974BF"/>
    <w:rsid w:val="001A317F"/>
    <w:rsid w:val="001B0649"/>
    <w:rsid w:val="001C402E"/>
    <w:rsid w:val="001C4998"/>
    <w:rsid w:val="001C7323"/>
    <w:rsid w:val="001D0CB9"/>
    <w:rsid w:val="001D5061"/>
    <w:rsid w:val="001E516F"/>
    <w:rsid w:val="001E6BA6"/>
    <w:rsid w:val="001E7654"/>
    <w:rsid w:val="001F00E1"/>
    <w:rsid w:val="001F2C5A"/>
    <w:rsid w:val="001F5A29"/>
    <w:rsid w:val="001F6D72"/>
    <w:rsid w:val="001F6FC1"/>
    <w:rsid w:val="001F7B54"/>
    <w:rsid w:val="00207E04"/>
    <w:rsid w:val="00210B95"/>
    <w:rsid w:val="00225737"/>
    <w:rsid w:val="00231FD5"/>
    <w:rsid w:val="00232406"/>
    <w:rsid w:val="00235886"/>
    <w:rsid w:val="00241869"/>
    <w:rsid w:val="00244B43"/>
    <w:rsid w:val="002478D3"/>
    <w:rsid w:val="002519D1"/>
    <w:rsid w:val="00255D24"/>
    <w:rsid w:val="00256D7C"/>
    <w:rsid w:val="0026244E"/>
    <w:rsid w:val="00275369"/>
    <w:rsid w:val="00282966"/>
    <w:rsid w:val="00293EC9"/>
    <w:rsid w:val="002944EA"/>
    <w:rsid w:val="00294E4D"/>
    <w:rsid w:val="002A4EEA"/>
    <w:rsid w:val="002B37E7"/>
    <w:rsid w:val="002B4140"/>
    <w:rsid w:val="002C2E81"/>
    <w:rsid w:val="002C5FEE"/>
    <w:rsid w:val="002C6304"/>
    <w:rsid w:val="002D5A0C"/>
    <w:rsid w:val="002E03C1"/>
    <w:rsid w:val="002E061E"/>
    <w:rsid w:val="002E0D71"/>
    <w:rsid w:val="002E2075"/>
    <w:rsid w:val="002E5DA7"/>
    <w:rsid w:val="002E7FD0"/>
    <w:rsid w:val="002F13C7"/>
    <w:rsid w:val="002F4ADC"/>
    <w:rsid w:val="002F6470"/>
    <w:rsid w:val="00303C5E"/>
    <w:rsid w:val="00305B65"/>
    <w:rsid w:val="00306FE8"/>
    <w:rsid w:val="0030792D"/>
    <w:rsid w:val="00314230"/>
    <w:rsid w:val="00314442"/>
    <w:rsid w:val="0032065D"/>
    <w:rsid w:val="00320E18"/>
    <w:rsid w:val="003240FE"/>
    <w:rsid w:val="0032457F"/>
    <w:rsid w:val="00327730"/>
    <w:rsid w:val="003326E4"/>
    <w:rsid w:val="00333A6F"/>
    <w:rsid w:val="00336D8B"/>
    <w:rsid w:val="00351C74"/>
    <w:rsid w:val="00352216"/>
    <w:rsid w:val="00353856"/>
    <w:rsid w:val="00356B05"/>
    <w:rsid w:val="00362248"/>
    <w:rsid w:val="003639BE"/>
    <w:rsid w:val="003670C3"/>
    <w:rsid w:val="00374556"/>
    <w:rsid w:val="00375523"/>
    <w:rsid w:val="00376633"/>
    <w:rsid w:val="00386714"/>
    <w:rsid w:val="00387B43"/>
    <w:rsid w:val="003907B8"/>
    <w:rsid w:val="00390C8C"/>
    <w:rsid w:val="00390DD2"/>
    <w:rsid w:val="0039388B"/>
    <w:rsid w:val="0039419F"/>
    <w:rsid w:val="003A4D7B"/>
    <w:rsid w:val="003A5AF6"/>
    <w:rsid w:val="003B24A7"/>
    <w:rsid w:val="003B3FD0"/>
    <w:rsid w:val="003B69DE"/>
    <w:rsid w:val="003C0A82"/>
    <w:rsid w:val="003C5D30"/>
    <w:rsid w:val="003C6846"/>
    <w:rsid w:val="003C755D"/>
    <w:rsid w:val="003D10D3"/>
    <w:rsid w:val="003E6507"/>
    <w:rsid w:val="003F442C"/>
    <w:rsid w:val="00400418"/>
    <w:rsid w:val="00402556"/>
    <w:rsid w:val="00411A9A"/>
    <w:rsid w:val="0041415B"/>
    <w:rsid w:val="00417803"/>
    <w:rsid w:val="004260A7"/>
    <w:rsid w:val="0043748B"/>
    <w:rsid w:val="0044474B"/>
    <w:rsid w:val="00455B9A"/>
    <w:rsid w:val="00455F2E"/>
    <w:rsid w:val="00460EDF"/>
    <w:rsid w:val="00463B3C"/>
    <w:rsid w:val="004736C9"/>
    <w:rsid w:val="00486524"/>
    <w:rsid w:val="00487165"/>
    <w:rsid w:val="004874D0"/>
    <w:rsid w:val="00487C88"/>
    <w:rsid w:val="00490664"/>
    <w:rsid w:val="00491CDF"/>
    <w:rsid w:val="00492048"/>
    <w:rsid w:val="0049228C"/>
    <w:rsid w:val="00494D23"/>
    <w:rsid w:val="004A1E1D"/>
    <w:rsid w:val="004B16A1"/>
    <w:rsid w:val="004B45F5"/>
    <w:rsid w:val="004B5572"/>
    <w:rsid w:val="004B5D9B"/>
    <w:rsid w:val="004B5F70"/>
    <w:rsid w:val="004B7DA2"/>
    <w:rsid w:val="004C1EC4"/>
    <w:rsid w:val="004C49A6"/>
    <w:rsid w:val="004D299A"/>
    <w:rsid w:val="004D2D47"/>
    <w:rsid w:val="004D42A9"/>
    <w:rsid w:val="004D5780"/>
    <w:rsid w:val="004E0130"/>
    <w:rsid w:val="004E1A0F"/>
    <w:rsid w:val="004E22D3"/>
    <w:rsid w:val="004E3696"/>
    <w:rsid w:val="004E782D"/>
    <w:rsid w:val="004F09E1"/>
    <w:rsid w:val="004F443D"/>
    <w:rsid w:val="004F53B5"/>
    <w:rsid w:val="004F79E2"/>
    <w:rsid w:val="00502CF6"/>
    <w:rsid w:val="00504B63"/>
    <w:rsid w:val="00505119"/>
    <w:rsid w:val="005109AE"/>
    <w:rsid w:val="00510F7E"/>
    <w:rsid w:val="00511584"/>
    <w:rsid w:val="00526B8C"/>
    <w:rsid w:val="00531342"/>
    <w:rsid w:val="00532197"/>
    <w:rsid w:val="00543708"/>
    <w:rsid w:val="00543772"/>
    <w:rsid w:val="005460BD"/>
    <w:rsid w:val="0054633B"/>
    <w:rsid w:val="00547CF0"/>
    <w:rsid w:val="005522E3"/>
    <w:rsid w:val="0055581F"/>
    <w:rsid w:val="005651C3"/>
    <w:rsid w:val="00566A34"/>
    <w:rsid w:val="0057082A"/>
    <w:rsid w:val="005708C8"/>
    <w:rsid w:val="0058487E"/>
    <w:rsid w:val="0058586F"/>
    <w:rsid w:val="00585FB0"/>
    <w:rsid w:val="00590E2A"/>
    <w:rsid w:val="00591153"/>
    <w:rsid w:val="00591A20"/>
    <w:rsid w:val="005935A0"/>
    <w:rsid w:val="00596F0B"/>
    <w:rsid w:val="00597209"/>
    <w:rsid w:val="005975D6"/>
    <w:rsid w:val="005A004F"/>
    <w:rsid w:val="005A17D2"/>
    <w:rsid w:val="005B1D9E"/>
    <w:rsid w:val="005B48AD"/>
    <w:rsid w:val="005B64A4"/>
    <w:rsid w:val="005B6509"/>
    <w:rsid w:val="005C1923"/>
    <w:rsid w:val="005D3960"/>
    <w:rsid w:val="005D475C"/>
    <w:rsid w:val="005E737C"/>
    <w:rsid w:val="005F04DE"/>
    <w:rsid w:val="005F2FA0"/>
    <w:rsid w:val="005F379B"/>
    <w:rsid w:val="005F62D6"/>
    <w:rsid w:val="005F72AC"/>
    <w:rsid w:val="00606380"/>
    <w:rsid w:val="006064CB"/>
    <w:rsid w:val="00606CB2"/>
    <w:rsid w:val="00607C28"/>
    <w:rsid w:val="00607D06"/>
    <w:rsid w:val="00610752"/>
    <w:rsid w:val="0062069F"/>
    <w:rsid w:val="006210BB"/>
    <w:rsid w:val="0062258D"/>
    <w:rsid w:val="0062742D"/>
    <w:rsid w:val="006307DC"/>
    <w:rsid w:val="006346F5"/>
    <w:rsid w:val="00634C97"/>
    <w:rsid w:val="00641431"/>
    <w:rsid w:val="00641E34"/>
    <w:rsid w:val="0064545C"/>
    <w:rsid w:val="00651AB8"/>
    <w:rsid w:val="0065426E"/>
    <w:rsid w:val="006547AC"/>
    <w:rsid w:val="00655A7D"/>
    <w:rsid w:val="0065657E"/>
    <w:rsid w:val="006663D0"/>
    <w:rsid w:val="00667227"/>
    <w:rsid w:val="00671752"/>
    <w:rsid w:val="00683C2D"/>
    <w:rsid w:val="00693BBA"/>
    <w:rsid w:val="00694466"/>
    <w:rsid w:val="006950F8"/>
    <w:rsid w:val="00697A74"/>
    <w:rsid w:val="006A5D83"/>
    <w:rsid w:val="006C5AB7"/>
    <w:rsid w:val="006D5A09"/>
    <w:rsid w:val="006D7AA6"/>
    <w:rsid w:val="006E0C8D"/>
    <w:rsid w:val="006E23CC"/>
    <w:rsid w:val="006E32D2"/>
    <w:rsid w:val="006E5B7A"/>
    <w:rsid w:val="006E72DE"/>
    <w:rsid w:val="006F28D6"/>
    <w:rsid w:val="006F6EE8"/>
    <w:rsid w:val="00701E26"/>
    <w:rsid w:val="00717585"/>
    <w:rsid w:val="00725B3D"/>
    <w:rsid w:val="0073142F"/>
    <w:rsid w:val="0073148E"/>
    <w:rsid w:val="007318C9"/>
    <w:rsid w:val="0074095E"/>
    <w:rsid w:val="0074436C"/>
    <w:rsid w:val="007453D3"/>
    <w:rsid w:val="007524DA"/>
    <w:rsid w:val="007561DB"/>
    <w:rsid w:val="0076064B"/>
    <w:rsid w:val="0076087A"/>
    <w:rsid w:val="00761034"/>
    <w:rsid w:val="00761083"/>
    <w:rsid w:val="0076174F"/>
    <w:rsid w:val="00765C4D"/>
    <w:rsid w:val="00767163"/>
    <w:rsid w:val="00770705"/>
    <w:rsid w:val="00772F3E"/>
    <w:rsid w:val="00775B2B"/>
    <w:rsid w:val="00776236"/>
    <w:rsid w:val="00787C46"/>
    <w:rsid w:val="00795485"/>
    <w:rsid w:val="00797767"/>
    <w:rsid w:val="00797C0E"/>
    <w:rsid w:val="007A3AD3"/>
    <w:rsid w:val="007B0B00"/>
    <w:rsid w:val="007B1D1A"/>
    <w:rsid w:val="007B4C32"/>
    <w:rsid w:val="007C30FD"/>
    <w:rsid w:val="007D50BD"/>
    <w:rsid w:val="007D66B5"/>
    <w:rsid w:val="007E1369"/>
    <w:rsid w:val="007E3130"/>
    <w:rsid w:val="007E47EA"/>
    <w:rsid w:val="007E4BFC"/>
    <w:rsid w:val="007E57CB"/>
    <w:rsid w:val="007E5BB0"/>
    <w:rsid w:val="007F305B"/>
    <w:rsid w:val="007F7898"/>
    <w:rsid w:val="0080292E"/>
    <w:rsid w:val="00803B98"/>
    <w:rsid w:val="0080470E"/>
    <w:rsid w:val="00804749"/>
    <w:rsid w:val="008129C1"/>
    <w:rsid w:val="00812AA9"/>
    <w:rsid w:val="00812B2D"/>
    <w:rsid w:val="00816472"/>
    <w:rsid w:val="0082253E"/>
    <w:rsid w:val="0083153B"/>
    <w:rsid w:val="00832C03"/>
    <w:rsid w:val="008373AF"/>
    <w:rsid w:val="00842139"/>
    <w:rsid w:val="00854E05"/>
    <w:rsid w:val="00855A31"/>
    <w:rsid w:val="00857D64"/>
    <w:rsid w:val="0088020F"/>
    <w:rsid w:val="00885813"/>
    <w:rsid w:val="00893E27"/>
    <w:rsid w:val="008A013F"/>
    <w:rsid w:val="008A49FE"/>
    <w:rsid w:val="008A6FD6"/>
    <w:rsid w:val="008A7D0C"/>
    <w:rsid w:val="008B1B52"/>
    <w:rsid w:val="008B32FD"/>
    <w:rsid w:val="008C21A0"/>
    <w:rsid w:val="008D5CA7"/>
    <w:rsid w:val="008E5326"/>
    <w:rsid w:val="008E6D5E"/>
    <w:rsid w:val="008F5774"/>
    <w:rsid w:val="009042B4"/>
    <w:rsid w:val="00904B1D"/>
    <w:rsid w:val="00912B80"/>
    <w:rsid w:val="0091424C"/>
    <w:rsid w:val="00915C8E"/>
    <w:rsid w:val="00915F36"/>
    <w:rsid w:val="0091631B"/>
    <w:rsid w:val="00920C45"/>
    <w:rsid w:val="00921432"/>
    <w:rsid w:val="009215D5"/>
    <w:rsid w:val="009355E8"/>
    <w:rsid w:val="00941A93"/>
    <w:rsid w:val="0094313E"/>
    <w:rsid w:val="00950DAB"/>
    <w:rsid w:val="00951943"/>
    <w:rsid w:val="00951AC8"/>
    <w:rsid w:val="00953155"/>
    <w:rsid w:val="00961A06"/>
    <w:rsid w:val="00965DB3"/>
    <w:rsid w:val="009677DB"/>
    <w:rsid w:val="00973CE4"/>
    <w:rsid w:val="00974E56"/>
    <w:rsid w:val="00976FF7"/>
    <w:rsid w:val="00991F17"/>
    <w:rsid w:val="00992302"/>
    <w:rsid w:val="009933F6"/>
    <w:rsid w:val="00993E28"/>
    <w:rsid w:val="009947C4"/>
    <w:rsid w:val="009A12EE"/>
    <w:rsid w:val="009A22A3"/>
    <w:rsid w:val="009A2A60"/>
    <w:rsid w:val="009A47CA"/>
    <w:rsid w:val="009A6B61"/>
    <w:rsid w:val="009A7574"/>
    <w:rsid w:val="009B020D"/>
    <w:rsid w:val="009B4ECB"/>
    <w:rsid w:val="009B7D34"/>
    <w:rsid w:val="009C3A83"/>
    <w:rsid w:val="009C7A4C"/>
    <w:rsid w:val="009D6AF5"/>
    <w:rsid w:val="009F22DF"/>
    <w:rsid w:val="009F389A"/>
    <w:rsid w:val="009F6A68"/>
    <w:rsid w:val="00A05574"/>
    <w:rsid w:val="00A07A08"/>
    <w:rsid w:val="00A14B24"/>
    <w:rsid w:val="00A312B6"/>
    <w:rsid w:val="00A33279"/>
    <w:rsid w:val="00A35408"/>
    <w:rsid w:val="00A43A82"/>
    <w:rsid w:val="00A45369"/>
    <w:rsid w:val="00A47369"/>
    <w:rsid w:val="00A505B2"/>
    <w:rsid w:val="00A508A6"/>
    <w:rsid w:val="00A52CD6"/>
    <w:rsid w:val="00A5398D"/>
    <w:rsid w:val="00A54792"/>
    <w:rsid w:val="00A56A3D"/>
    <w:rsid w:val="00A638F2"/>
    <w:rsid w:val="00A67ECB"/>
    <w:rsid w:val="00A71445"/>
    <w:rsid w:val="00A8046D"/>
    <w:rsid w:val="00A81E2C"/>
    <w:rsid w:val="00A83227"/>
    <w:rsid w:val="00A83769"/>
    <w:rsid w:val="00A8423E"/>
    <w:rsid w:val="00A8475A"/>
    <w:rsid w:val="00A84876"/>
    <w:rsid w:val="00A8501A"/>
    <w:rsid w:val="00A85246"/>
    <w:rsid w:val="00A8534B"/>
    <w:rsid w:val="00A86ED0"/>
    <w:rsid w:val="00A949F7"/>
    <w:rsid w:val="00AA0502"/>
    <w:rsid w:val="00AA0C24"/>
    <w:rsid w:val="00AA662F"/>
    <w:rsid w:val="00AA6C1F"/>
    <w:rsid w:val="00AB04FB"/>
    <w:rsid w:val="00AB0665"/>
    <w:rsid w:val="00AB1F9E"/>
    <w:rsid w:val="00AB3E38"/>
    <w:rsid w:val="00AC26B6"/>
    <w:rsid w:val="00AC7794"/>
    <w:rsid w:val="00AC79D3"/>
    <w:rsid w:val="00AC7AEE"/>
    <w:rsid w:val="00AC7C64"/>
    <w:rsid w:val="00AD0E00"/>
    <w:rsid w:val="00AD43FF"/>
    <w:rsid w:val="00AD58FC"/>
    <w:rsid w:val="00AE3941"/>
    <w:rsid w:val="00AE46F1"/>
    <w:rsid w:val="00AE6599"/>
    <w:rsid w:val="00AF1583"/>
    <w:rsid w:val="00AF2B85"/>
    <w:rsid w:val="00AF3A60"/>
    <w:rsid w:val="00AF5832"/>
    <w:rsid w:val="00AF5B7B"/>
    <w:rsid w:val="00AF69B5"/>
    <w:rsid w:val="00B00A67"/>
    <w:rsid w:val="00B02C45"/>
    <w:rsid w:val="00B05DC5"/>
    <w:rsid w:val="00B119C6"/>
    <w:rsid w:val="00B1261B"/>
    <w:rsid w:val="00B1514E"/>
    <w:rsid w:val="00B16455"/>
    <w:rsid w:val="00B27BEB"/>
    <w:rsid w:val="00B3193A"/>
    <w:rsid w:val="00B3343F"/>
    <w:rsid w:val="00B411E5"/>
    <w:rsid w:val="00B42462"/>
    <w:rsid w:val="00B50C89"/>
    <w:rsid w:val="00B51A81"/>
    <w:rsid w:val="00B5784A"/>
    <w:rsid w:val="00B66880"/>
    <w:rsid w:val="00B66B59"/>
    <w:rsid w:val="00B66D6F"/>
    <w:rsid w:val="00B67317"/>
    <w:rsid w:val="00B80E96"/>
    <w:rsid w:val="00B81516"/>
    <w:rsid w:val="00B81A29"/>
    <w:rsid w:val="00B905B6"/>
    <w:rsid w:val="00B91EC6"/>
    <w:rsid w:val="00B92285"/>
    <w:rsid w:val="00B92541"/>
    <w:rsid w:val="00B9327D"/>
    <w:rsid w:val="00B9727E"/>
    <w:rsid w:val="00B972C4"/>
    <w:rsid w:val="00BA5256"/>
    <w:rsid w:val="00BA73BA"/>
    <w:rsid w:val="00BB0DC7"/>
    <w:rsid w:val="00BB267A"/>
    <w:rsid w:val="00BB2A73"/>
    <w:rsid w:val="00BB4FB0"/>
    <w:rsid w:val="00BB77C9"/>
    <w:rsid w:val="00BC0A85"/>
    <w:rsid w:val="00BC2AAC"/>
    <w:rsid w:val="00BD252D"/>
    <w:rsid w:val="00BD2A64"/>
    <w:rsid w:val="00BD3C5A"/>
    <w:rsid w:val="00BD6809"/>
    <w:rsid w:val="00BE10C7"/>
    <w:rsid w:val="00BE237B"/>
    <w:rsid w:val="00BE62D1"/>
    <w:rsid w:val="00BE7EB8"/>
    <w:rsid w:val="00BF2A25"/>
    <w:rsid w:val="00BF3723"/>
    <w:rsid w:val="00BF3D0D"/>
    <w:rsid w:val="00C07698"/>
    <w:rsid w:val="00C12746"/>
    <w:rsid w:val="00C13A5B"/>
    <w:rsid w:val="00C14EBD"/>
    <w:rsid w:val="00C1608D"/>
    <w:rsid w:val="00C17D21"/>
    <w:rsid w:val="00C26C6C"/>
    <w:rsid w:val="00C302C9"/>
    <w:rsid w:val="00C3234C"/>
    <w:rsid w:val="00C3659E"/>
    <w:rsid w:val="00C42DE5"/>
    <w:rsid w:val="00C442F2"/>
    <w:rsid w:val="00C45606"/>
    <w:rsid w:val="00C73FCC"/>
    <w:rsid w:val="00C75352"/>
    <w:rsid w:val="00C75563"/>
    <w:rsid w:val="00C7741A"/>
    <w:rsid w:val="00C814A0"/>
    <w:rsid w:val="00C82FC9"/>
    <w:rsid w:val="00C8343B"/>
    <w:rsid w:val="00C853F7"/>
    <w:rsid w:val="00C85DAE"/>
    <w:rsid w:val="00C85FC1"/>
    <w:rsid w:val="00C8626D"/>
    <w:rsid w:val="00C86616"/>
    <w:rsid w:val="00C94ACD"/>
    <w:rsid w:val="00C962BD"/>
    <w:rsid w:val="00C96385"/>
    <w:rsid w:val="00C9686B"/>
    <w:rsid w:val="00C9751A"/>
    <w:rsid w:val="00CA26D3"/>
    <w:rsid w:val="00CA2BE2"/>
    <w:rsid w:val="00CB1589"/>
    <w:rsid w:val="00CB1E15"/>
    <w:rsid w:val="00CB22F8"/>
    <w:rsid w:val="00CB53EA"/>
    <w:rsid w:val="00CC172A"/>
    <w:rsid w:val="00CC253C"/>
    <w:rsid w:val="00CD4DDB"/>
    <w:rsid w:val="00CD4EE8"/>
    <w:rsid w:val="00CD5257"/>
    <w:rsid w:val="00CD5AFF"/>
    <w:rsid w:val="00CE43EC"/>
    <w:rsid w:val="00CF18DE"/>
    <w:rsid w:val="00CF3BA3"/>
    <w:rsid w:val="00D01893"/>
    <w:rsid w:val="00D03DAD"/>
    <w:rsid w:val="00D04C24"/>
    <w:rsid w:val="00D069A3"/>
    <w:rsid w:val="00D06C00"/>
    <w:rsid w:val="00D1496C"/>
    <w:rsid w:val="00D17BAB"/>
    <w:rsid w:val="00D20951"/>
    <w:rsid w:val="00D21D98"/>
    <w:rsid w:val="00D37038"/>
    <w:rsid w:val="00D41B2E"/>
    <w:rsid w:val="00D42D31"/>
    <w:rsid w:val="00D45346"/>
    <w:rsid w:val="00D54556"/>
    <w:rsid w:val="00D5589F"/>
    <w:rsid w:val="00D57F10"/>
    <w:rsid w:val="00D60355"/>
    <w:rsid w:val="00D626A3"/>
    <w:rsid w:val="00D72E11"/>
    <w:rsid w:val="00D82546"/>
    <w:rsid w:val="00D845DE"/>
    <w:rsid w:val="00DA1C47"/>
    <w:rsid w:val="00DA2B7E"/>
    <w:rsid w:val="00DA34AB"/>
    <w:rsid w:val="00DB4FD0"/>
    <w:rsid w:val="00DB5DAE"/>
    <w:rsid w:val="00DB6498"/>
    <w:rsid w:val="00DC1DE2"/>
    <w:rsid w:val="00DD19E9"/>
    <w:rsid w:val="00DD221E"/>
    <w:rsid w:val="00DD5D8E"/>
    <w:rsid w:val="00DE4CA9"/>
    <w:rsid w:val="00DE60B4"/>
    <w:rsid w:val="00DF0228"/>
    <w:rsid w:val="00DF099D"/>
    <w:rsid w:val="00DF3200"/>
    <w:rsid w:val="00DF46CE"/>
    <w:rsid w:val="00E0008B"/>
    <w:rsid w:val="00E05538"/>
    <w:rsid w:val="00E10B03"/>
    <w:rsid w:val="00E1176B"/>
    <w:rsid w:val="00E13A98"/>
    <w:rsid w:val="00E21989"/>
    <w:rsid w:val="00E246D8"/>
    <w:rsid w:val="00E32BDA"/>
    <w:rsid w:val="00E333E1"/>
    <w:rsid w:val="00E338BF"/>
    <w:rsid w:val="00E47596"/>
    <w:rsid w:val="00E47CAC"/>
    <w:rsid w:val="00E5775C"/>
    <w:rsid w:val="00E6019C"/>
    <w:rsid w:val="00E614BA"/>
    <w:rsid w:val="00E646B3"/>
    <w:rsid w:val="00E724CA"/>
    <w:rsid w:val="00E762EF"/>
    <w:rsid w:val="00E80C20"/>
    <w:rsid w:val="00E8697C"/>
    <w:rsid w:val="00E87346"/>
    <w:rsid w:val="00E92255"/>
    <w:rsid w:val="00E923DE"/>
    <w:rsid w:val="00E93039"/>
    <w:rsid w:val="00E94507"/>
    <w:rsid w:val="00E95EB1"/>
    <w:rsid w:val="00EB3F2E"/>
    <w:rsid w:val="00EB4075"/>
    <w:rsid w:val="00EB71C1"/>
    <w:rsid w:val="00EC2701"/>
    <w:rsid w:val="00EC3D3E"/>
    <w:rsid w:val="00EC471D"/>
    <w:rsid w:val="00ED20BA"/>
    <w:rsid w:val="00ED304F"/>
    <w:rsid w:val="00ED4AC5"/>
    <w:rsid w:val="00ED6C7B"/>
    <w:rsid w:val="00EE0432"/>
    <w:rsid w:val="00EE0B2C"/>
    <w:rsid w:val="00EE2128"/>
    <w:rsid w:val="00EF0D78"/>
    <w:rsid w:val="00F0556A"/>
    <w:rsid w:val="00F068C8"/>
    <w:rsid w:val="00F07D54"/>
    <w:rsid w:val="00F10056"/>
    <w:rsid w:val="00F12988"/>
    <w:rsid w:val="00F15B86"/>
    <w:rsid w:val="00F246EE"/>
    <w:rsid w:val="00F24803"/>
    <w:rsid w:val="00F33070"/>
    <w:rsid w:val="00F36DDC"/>
    <w:rsid w:val="00F409C7"/>
    <w:rsid w:val="00F417EF"/>
    <w:rsid w:val="00F429F4"/>
    <w:rsid w:val="00F42CE4"/>
    <w:rsid w:val="00F436E0"/>
    <w:rsid w:val="00F524A1"/>
    <w:rsid w:val="00F53B2F"/>
    <w:rsid w:val="00F55763"/>
    <w:rsid w:val="00F55D55"/>
    <w:rsid w:val="00F568CA"/>
    <w:rsid w:val="00F64BA5"/>
    <w:rsid w:val="00F65181"/>
    <w:rsid w:val="00F653B0"/>
    <w:rsid w:val="00F7244A"/>
    <w:rsid w:val="00F766DF"/>
    <w:rsid w:val="00F7745F"/>
    <w:rsid w:val="00F8042C"/>
    <w:rsid w:val="00F80BDA"/>
    <w:rsid w:val="00F81961"/>
    <w:rsid w:val="00F862B6"/>
    <w:rsid w:val="00F93E64"/>
    <w:rsid w:val="00F979B1"/>
    <w:rsid w:val="00FA1226"/>
    <w:rsid w:val="00FA2267"/>
    <w:rsid w:val="00FA5F24"/>
    <w:rsid w:val="00FB4C4F"/>
    <w:rsid w:val="00FB71E9"/>
    <w:rsid w:val="00FC1C5B"/>
    <w:rsid w:val="00FC30FF"/>
    <w:rsid w:val="00FC3CB6"/>
    <w:rsid w:val="00FC66DA"/>
    <w:rsid w:val="00FD361E"/>
    <w:rsid w:val="00FD4869"/>
    <w:rsid w:val="00FD516C"/>
    <w:rsid w:val="00FD7BE7"/>
    <w:rsid w:val="00FE3A90"/>
    <w:rsid w:val="00FE662E"/>
    <w:rsid w:val="00FE724A"/>
    <w:rsid w:val="00FF0413"/>
    <w:rsid w:val="00FF6509"/>
    <w:rsid w:val="00FF67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383181"/>
  <w15:docId w15:val="{197A70EA-032F-4645-9A6F-5E2469B3F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widowControl/>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000FF"/>
      <w:u w:val="single"/>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631655">
      <w:bodyDiv w:val="1"/>
      <w:marLeft w:val="0"/>
      <w:marRight w:val="0"/>
      <w:marTop w:val="0"/>
      <w:marBottom w:val="0"/>
      <w:divBdr>
        <w:top w:val="none" w:sz="0" w:space="0" w:color="auto"/>
        <w:left w:val="none" w:sz="0" w:space="0" w:color="auto"/>
        <w:bottom w:val="none" w:sz="0" w:space="0" w:color="auto"/>
        <w:right w:val="none" w:sz="0" w:space="0" w:color="auto"/>
      </w:divBdr>
      <w:divsChild>
        <w:div w:id="1167941612">
          <w:marLeft w:val="360"/>
          <w:marRight w:val="0"/>
          <w:marTop w:val="0"/>
          <w:marBottom w:val="0"/>
          <w:divBdr>
            <w:top w:val="none" w:sz="0" w:space="0" w:color="auto"/>
            <w:left w:val="none" w:sz="0" w:space="0" w:color="auto"/>
            <w:bottom w:val="none" w:sz="0" w:space="0" w:color="auto"/>
            <w:right w:val="none" w:sz="0" w:space="0" w:color="auto"/>
          </w:divBdr>
        </w:div>
      </w:divsChild>
    </w:div>
    <w:div w:id="462188494">
      <w:bodyDiv w:val="1"/>
      <w:marLeft w:val="0"/>
      <w:marRight w:val="0"/>
      <w:marTop w:val="0"/>
      <w:marBottom w:val="0"/>
      <w:divBdr>
        <w:top w:val="none" w:sz="0" w:space="0" w:color="auto"/>
        <w:left w:val="none" w:sz="0" w:space="0" w:color="auto"/>
        <w:bottom w:val="none" w:sz="0" w:space="0" w:color="auto"/>
        <w:right w:val="none" w:sz="0" w:space="0" w:color="auto"/>
      </w:divBdr>
    </w:div>
    <w:div w:id="667950972">
      <w:bodyDiv w:val="1"/>
      <w:marLeft w:val="0"/>
      <w:marRight w:val="0"/>
      <w:marTop w:val="0"/>
      <w:marBottom w:val="0"/>
      <w:divBdr>
        <w:top w:val="none" w:sz="0" w:space="0" w:color="auto"/>
        <w:left w:val="none" w:sz="0" w:space="0" w:color="auto"/>
        <w:bottom w:val="none" w:sz="0" w:space="0" w:color="auto"/>
        <w:right w:val="none" w:sz="0" w:space="0" w:color="auto"/>
      </w:divBdr>
    </w:div>
    <w:div w:id="1091194979">
      <w:bodyDiv w:val="1"/>
      <w:marLeft w:val="0"/>
      <w:marRight w:val="0"/>
      <w:marTop w:val="0"/>
      <w:marBottom w:val="0"/>
      <w:divBdr>
        <w:top w:val="none" w:sz="0" w:space="0" w:color="auto"/>
        <w:left w:val="none" w:sz="0" w:space="0" w:color="auto"/>
        <w:bottom w:val="none" w:sz="0" w:space="0" w:color="auto"/>
        <w:right w:val="none" w:sz="0" w:space="0" w:color="auto"/>
      </w:divBdr>
      <w:divsChild>
        <w:div w:id="1407805686">
          <w:marLeft w:val="0"/>
          <w:marRight w:val="0"/>
          <w:marTop w:val="120"/>
          <w:marBottom w:val="120"/>
          <w:divBdr>
            <w:top w:val="none" w:sz="0" w:space="0" w:color="auto"/>
            <w:left w:val="none" w:sz="0" w:space="0" w:color="auto"/>
            <w:bottom w:val="none" w:sz="0" w:space="0" w:color="auto"/>
            <w:right w:val="none" w:sz="0" w:space="0" w:color="auto"/>
          </w:divBdr>
        </w:div>
      </w:divsChild>
    </w:div>
    <w:div w:id="1345479981">
      <w:bodyDiv w:val="1"/>
      <w:marLeft w:val="0"/>
      <w:marRight w:val="0"/>
      <w:marTop w:val="0"/>
      <w:marBottom w:val="0"/>
      <w:divBdr>
        <w:top w:val="none" w:sz="0" w:space="0" w:color="auto"/>
        <w:left w:val="none" w:sz="0" w:space="0" w:color="auto"/>
        <w:bottom w:val="none" w:sz="0" w:space="0" w:color="auto"/>
        <w:right w:val="none" w:sz="0" w:space="0" w:color="auto"/>
      </w:divBdr>
    </w:div>
    <w:div w:id="1526557676">
      <w:bodyDiv w:val="1"/>
      <w:marLeft w:val="0"/>
      <w:marRight w:val="0"/>
      <w:marTop w:val="0"/>
      <w:marBottom w:val="0"/>
      <w:divBdr>
        <w:top w:val="none" w:sz="0" w:space="0" w:color="auto"/>
        <w:left w:val="none" w:sz="0" w:space="0" w:color="auto"/>
        <w:bottom w:val="none" w:sz="0" w:space="0" w:color="auto"/>
        <w:right w:val="none" w:sz="0" w:space="0" w:color="auto"/>
      </w:divBdr>
      <w:divsChild>
        <w:div w:id="955523017">
          <w:marLeft w:val="360"/>
          <w:marRight w:val="0"/>
          <w:marTop w:val="360"/>
          <w:marBottom w:val="0"/>
          <w:divBdr>
            <w:top w:val="none" w:sz="0" w:space="0" w:color="auto"/>
            <w:left w:val="none" w:sz="0" w:space="0" w:color="auto"/>
            <w:bottom w:val="none" w:sz="0" w:space="0" w:color="auto"/>
            <w:right w:val="none" w:sz="0" w:space="0" w:color="auto"/>
          </w:divBdr>
        </w:div>
        <w:div w:id="1292173668">
          <w:marLeft w:val="360"/>
          <w:marRight w:val="0"/>
          <w:marTop w:val="360"/>
          <w:marBottom w:val="0"/>
          <w:divBdr>
            <w:top w:val="none" w:sz="0" w:space="0" w:color="auto"/>
            <w:left w:val="none" w:sz="0" w:space="0" w:color="auto"/>
            <w:bottom w:val="none" w:sz="0" w:space="0" w:color="auto"/>
            <w:right w:val="none" w:sz="0" w:space="0" w:color="auto"/>
          </w:divBdr>
        </w:div>
        <w:div w:id="2130001439">
          <w:marLeft w:val="360"/>
          <w:marRight w:val="0"/>
          <w:marTop w:val="360"/>
          <w:marBottom w:val="0"/>
          <w:divBdr>
            <w:top w:val="none" w:sz="0" w:space="0" w:color="auto"/>
            <w:left w:val="none" w:sz="0" w:space="0" w:color="auto"/>
            <w:bottom w:val="none" w:sz="0" w:space="0" w:color="auto"/>
            <w:right w:val="none" w:sz="0" w:space="0" w:color="auto"/>
          </w:divBdr>
        </w:div>
      </w:divsChild>
    </w:div>
    <w:div w:id="2064600629">
      <w:bodyDiv w:val="1"/>
      <w:marLeft w:val="0"/>
      <w:marRight w:val="0"/>
      <w:marTop w:val="0"/>
      <w:marBottom w:val="0"/>
      <w:divBdr>
        <w:top w:val="none" w:sz="0" w:space="0" w:color="auto"/>
        <w:left w:val="none" w:sz="0" w:space="0" w:color="auto"/>
        <w:bottom w:val="none" w:sz="0" w:space="0" w:color="auto"/>
        <w:right w:val="none" w:sz="0" w:space="0" w:color="auto"/>
      </w:divBdr>
      <w:divsChild>
        <w:div w:id="1260144271">
          <w:marLeft w:val="360"/>
          <w:marRight w:val="0"/>
          <w:marTop w:val="36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TotalTime>
  <Pages>3</Pages>
  <Words>523</Words>
  <Characters>2986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Serrano</dc:creator>
  <cp:keywords/>
  <dc:description/>
  <cp:lastModifiedBy>Vanessa Pixcar</cp:lastModifiedBy>
  <cp:revision>21</cp:revision>
  <cp:lastPrinted>2024-04-15T17:57:00Z</cp:lastPrinted>
  <dcterms:created xsi:type="dcterms:W3CDTF">2026-10-01T17:01:00Z</dcterms:created>
  <dcterms:modified xsi:type="dcterms:W3CDTF">2026-10-08T21:05:00Z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2022-09-26T00:00:00Z</vt:filetime>
  </property>
  <property fmtid="{D5CDD505-2E9C-101B-9397-08002B2CF9AE}" pid="3" name="LastSaved">
    <vt:filetime>2022-10-03T00:00:00Z</vt:filetime>
  </property>
  <property fmtid="{D5CDD505-2E9C-101B-9397-08002B2CF9AE}" pid="4" name="GrammarlyDocumentId">
    <vt:lpwstr>f9398b95e2bc14cf2217a3971df168a39e89c9d500b430343adf07ecea8b60aa</vt:lpwstr>
  </property>
</Properties>
</file>