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31A" w:rsidRDefault="006E531A" w:rsidP="00C62C81">
      <w:pPr>
        <w:pStyle w:val="Title"/>
        <w:ind w:left="0" w:firstLine="0"/>
        <w:jc w:val="center"/>
        <w:rPr>
          <w:rFonts w:ascii="Tahoma" w:hAnsi="Tahoma" w:cs="Tahoma"/>
          <w:sz w:val="96"/>
          <w:szCs w:val="96"/>
        </w:rPr>
      </w:pPr>
      <w:bookmarkStart w:id="0" w:name="_Toc535581848"/>
      <w:r w:rsidRPr="00C62C81">
        <w:rPr>
          <w:rFonts w:ascii="Tahoma" w:hAnsi="Tahoma" w:cs="Tahoma"/>
          <w:sz w:val="96"/>
          <w:szCs w:val="96"/>
        </w:rPr>
        <w:t>D</w:t>
      </w:r>
      <w:r w:rsidR="00344F7F" w:rsidRPr="00C62C81">
        <w:rPr>
          <w:rFonts w:ascii="Tahoma" w:hAnsi="Tahoma" w:cs="Tahoma"/>
          <w:sz w:val="96"/>
          <w:szCs w:val="96"/>
        </w:rPr>
        <w:t>epartment of Supportive</w:t>
      </w:r>
      <w:r w:rsidR="00C62C81" w:rsidRPr="00C62C81">
        <w:rPr>
          <w:rFonts w:ascii="Tahoma" w:hAnsi="Tahoma" w:cs="Tahoma"/>
          <w:sz w:val="96"/>
          <w:szCs w:val="96"/>
        </w:rPr>
        <w:t xml:space="preserve"> </w:t>
      </w:r>
      <w:r w:rsidRPr="00C62C81">
        <w:rPr>
          <w:rFonts w:ascii="Tahoma" w:hAnsi="Tahoma" w:cs="Tahoma"/>
          <w:sz w:val="96"/>
          <w:szCs w:val="96"/>
        </w:rPr>
        <w:t>Programs &amp; Services (DSPS)</w:t>
      </w:r>
      <w:bookmarkEnd w:id="0"/>
    </w:p>
    <w:p w:rsidR="00C62C81" w:rsidRPr="00C62C81" w:rsidRDefault="00C62C81" w:rsidP="00C62C81">
      <w:pPr>
        <w:pStyle w:val="Title"/>
        <w:ind w:left="0" w:firstLine="0"/>
        <w:jc w:val="center"/>
        <w:rPr>
          <w:rFonts w:ascii="Tahoma" w:hAnsi="Tahoma" w:cs="Tahoma"/>
          <w:sz w:val="96"/>
          <w:szCs w:val="96"/>
        </w:rPr>
      </w:pPr>
      <w:bookmarkStart w:id="1" w:name="_GoBack"/>
      <w:bookmarkEnd w:id="1"/>
    </w:p>
    <w:p w:rsidR="006E531A" w:rsidRPr="00C62C81" w:rsidRDefault="006E531A" w:rsidP="003C13AF">
      <w:pPr>
        <w:pStyle w:val="Subtitle"/>
        <w:jc w:val="center"/>
        <w:rPr>
          <w:rFonts w:ascii="Tahoma" w:hAnsi="Tahoma" w:cs="Tahoma"/>
          <w:i/>
          <w:smallCaps/>
          <w:sz w:val="96"/>
          <w:szCs w:val="96"/>
        </w:rPr>
      </w:pPr>
      <w:r w:rsidRPr="00C62C81">
        <w:rPr>
          <w:rFonts w:ascii="Tahoma" w:hAnsi="Tahoma" w:cs="Tahoma"/>
          <w:sz w:val="96"/>
          <w:szCs w:val="96"/>
        </w:rPr>
        <w:t xml:space="preserve">Faculty </w:t>
      </w:r>
      <w:r w:rsidR="00AC6E28" w:rsidRPr="00C62C81">
        <w:rPr>
          <w:rFonts w:ascii="Tahoma" w:hAnsi="Tahoma" w:cs="Tahoma"/>
          <w:sz w:val="96"/>
          <w:szCs w:val="96"/>
        </w:rPr>
        <w:t>Resource</w:t>
      </w:r>
    </w:p>
    <w:p w:rsidR="006E531A" w:rsidRPr="00BE1C7B" w:rsidRDefault="006E531A" w:rsidP="006E531A">
      <w:pPr>
        <w:ind w:right="-360"/>
        <w:rPr>
          <w:rFonts w:ascii="Tahoma" w:hAnsi="Tahoma" w:cs="Tahoma"/>
          <w:b/>
          <w:i/>
          <w:smallCaps/>
        </w:rPr>
      </w:pPr>
    </w:p>
    <w:p w:rsidR="006E531A" w:rsidRPr="00BE1C7B" w:rsidRDefault="006E531A" w:rsidP="006E531A">
      <w:pPr>
        <w:ind w:right="-360"/>
        <w:rPr>
          <w:rFonts w:ascii="Tahoma" w:hAnsi="Tahoma" w:cs="Tahoma"/>
          <w:b/>
          <w:i/>
          <w:smallCaps/>
        </w:rPr>
        <w:sectPr w:rsidR="006E531A" w:rsidRPr="00BE1C7B">
          <w:footerReference w:type="default" r:id="rId8"/>
          <w:endnotePr>
            <w:numFmt w:val="decimal"/>
          </w:endnotePr>
          <w:pgSz w:w="12240" w:h="15840" w:code="1"/>
          <w:pgMar w:top="1260" w:right="1530" w:bottom="720" w:left="1260" w:header="720" w:footer="720" w:gutter="720"/>
          <w:paperSrc w:first="18775" w:other="18775"/>
          <w:cols w:space="720"/>
          <w:vAlign w:val="center"/>
          <w:noEndnote/>
        </w:sectPr>
      </w:pPr>
    </w:p>
    <w:p w:rsidR="00A2096F" w:rsidRPr="00BE1C7B" w:rsidRDefault="00B66ED0" w:rsidP="003C13AF">
      <w:pPr>
        <w:pStyle w:val="Heading1"/>
        <w:rPr>
          <w:rFonts w:ascii="Tahoma" w:hAnsi="Tahoma" w:cs="Tahoma"/>
        </w:rPr>
      </w:pPr>
      <w:r w:rsidRPr="00BE1C7B">
        <w:rPr>
          <w:rFonts w:ascii="Tahoma" w:hAnsi="Tahoma" w:cs="Tahoma"/>
        </w:rPr>
        <w:lastRenderedPageBreak/>
        <w:t>Table of Contents</w:t>
      </w:r>
    </w:p>
    <w:p w:rsidR="00CA23DA" w:rsidRPr="00BE1C7B" w:rsidRDefault="00051074" w:rsidP="003C13AF">
      <w:pPr>
        <w:rPr>
          <w:rFonts w:asciiTheme="minorHAnsi" w:hAnsiTheme="minorHAnsi" w:cs="Tahoma"/>
          <w:b/>
          <w:bCs/>
          <w:i/>
        </w:rPr>
      </w:pPr>
      <w:r w:rsidRPr="00BE1C7B">
        <w:rPr>
          <w:rFonts w:asciiTheme="minorHAnsi" w:hAnsiTheme="minorHAnsi" w:cs="Tahoma"/>
        </w:rPr>
        <w:t>How much do you think you know about DSP&amp;S?</w:t>
      </w:r>
      <w:r w:rsidR="00964C9B" w:rsidRPr="00BE1C7B">
        <w:rPr>
          <w:rFonts w:asciiTheme="minorHAnsi" w:hAnsiTheme="minorHAnsi" w:cs="Tahoma"/>
        </w:rPr>
        <w:t xml:space="preserve"> ……………………</w:t>
      </w:r>
      <w:r w:rsidR="00BE1C7B">
        <w:rPr>
          <w:rFonts w:asciiTheme="minorHAnsi" w:hAnsiTheme="minorHAnsi" w:cs="Tahoma"/>
        </w:rPr>
        <w:t>……………………</w:t>
      </w:r>
      <w:r w:rsidR="00964C9B" w:rsidRPr="00BE1C7B">
        <w:rPr>
          <w:rFonts w:asciiTheme="minorHAnsi" w:hAnsiTheme="minorHAnsi" w:cs="Tahoma"/>
        </w:rPr>
        <w:t>………………………...4</w:t>
      </w:r>
    </w:p>
    <w:p w:rsidR="00E5252A" w:rsidRPr="00BE1C7B" w:rsidRDefault="00E5252A" w:rsidP="003C13AF">
      <w:pPr>
        <w:rPr>
          <w:rFonts w:asciiTheme="minorHAnsi" w:hAnsiTheme="minorHAnsi" w:cs="Tahoma"/>
          <w:b/>
          <w:bCs/>
          <w:i/>
        </w:rPr>
      </w:pPr>
      <w:r w:rsidRPr="00BE1C7B">
        <w:rPr>
          <w:rFonts w:asciiTheme="minorHAnsi" w:hAnsiTheme="minorHAnsi" w:cs="Tahoma"/>
        </w:rPr>
        <w:t>What does Department of Special Programs and Services (DSPS) do?</w:t>
      </w:r>
      <w:r w:rsidR="004579B9" w:rsidRPr="00BE1C7B">
        <w:rPr>
          <w:rFonts w:asciiTheme="minorHAnsi" w:hAnsiTheme="minorHAnsi" w:cs="Tahoma"/>
        </w:rPr>
        <w:t>..........................................7</w:t>
      </w:r>
    </w:p>
    <w:p w:rsidR="00643476" w:rsidRPr="00BE1C7B" w:rsidRDefault="00643476" w:rsidP="003C13AF">
      <w:pPr>
        <w:rPr>
          <w:rFonts w:asciiTheme="minorHAnsi" w:hAnsiTheme="minorHAnsi" w:cs="Tahoma"/>
          <w:szCs w:val="24"/>
        </w:rPr>
      </w:pPr>
      <w:r w:rsidRPr="00BE1C7B">
        <w:rPr>
          <w:rFonts w:asciiTheme="minorHAnsi" w:hAnsiTheme="minorHAnsi" w:cs="Tahoma"/>
        </w:rPr>
        <w:t>Best practices for working with people with disabilities………………………</w:t>
      </w:r>
      <w:r w:rsidR="00BE1C7B">
        <w:rPr>
          <w:rFonts w:asciiTheme="minorHAnsi" w:hAnsiTheme="minorHAnsi" w:cs="Tahoma"/>
        </w:rPr>
        <w:t>……………</w:t>
      </w:r>
      <w:proofErr w:type="gramStart"/>
      <w:r w:rsidR="00BE1C7B">
        <w:rPr>
          <w:rFonts w:asciiTheme="minorHAnsi" w:hAnsiTheme="minorHAnsi" w:cs="Tahoma"/>
        </w:rPr>
        <w:t>…..</w:t>
      </w:r>
      <w:proofErr w:type="gramEnd"/>
      <w:r w:rsidRPr="00BE1C7B">
        <w:rPr>
          <w:rFonts w:asciiTheme="minorHAnsi" w:hAnsiTheme="minorHAnsi" w:cs="Tahoma"/>
        </w:rPr>
        <w:t>…………..….…..</w:t>
      </w:r>
      <w:r w:rsidR="008E107F">
        <w:rPr>
          <w:rFonts w:asciiTheme="minorHAnsi" w:hAnsiTheme="minorHAnsi" w:cs="Tahoma"/>
          <w:szCs w:val="24"/>
        </w:rPr>
        <w:t>8</w:t>
      </w:r>
    </w:p>
    <w:p w:rsidR="00643476" w:rsidRPr="00BE1C7B" w:rsidRDefault="00643476" w:rsidP="003C13AF">
      <w:pPr>
        <w:rPr>
          <w:rFonts w:asciiTheme="minorHAnsi" w:hAnsiTheme="minorHAnsi" w:cs="Tahoma"/>
          <w:i/>
          <w:szCs w:val="24"/>
        </w:rPr>
      </w:pPr>
      <w:r w:rsidRPr="00BE1C7B">
        <w:rPr>
          <w:rFonts w:asciiTheme="minorHAnsi" w:hAnsiTheme="minorHAnsi" w:cs="Tahoma"/>
          <w:szCs w:val="24"/>
        </w:rPr>
        <w:tab/>
      </w:r>
      <w:r w:rsidRPr="00BE1C7B">
        <w:rPr>
          <w:rFonts w:asciiTheme="minorHAnsi" w:hAnsiTheme="minorHAnsi" w:cs="Tahoma"/>
        </w:rPr>
        <w:t>Learning Disabilities</w:t>
      </w:r>
      <w:r w:rsidR="00BC344C" w:rsidRPr="00BE1C7B">
        <w:rPr>
          <w:rFonts w:asciiTheme="minorHAnsi" w:hAnsiTheme="minorHAnsi" w:cs="Tahoma"/>
        </w:rPr>
        <w:t>……………………</w:t>
      </w:r>
      <w:r w:rsidRPr="00BE1C7B">
        <w:rPr>
          <w:rFonts w:asciiTheme="minorHAnsi" w:hAnsiTheme="minorHAnsi" w:cs="Tahoma"/>
        </w:rPr>
        <w:t>…………………</w:t>
      </w:r>
      <w:proofErr w:type="gramStart"/>
      <w:r w:rsidRPr="00BE1C7B">
        <w:rPr>
          <w:rFonts w:asciiTheme="minorHAnsi" w:hAnsiTheme="minorHAnsi" w:cs="Tahoma"/>
        </w:rPr>
        <w:t>…..</w:t>
      </w:r>
      <w:proofErr w:type="gramEnd"/>
      <w:r w:rsidRPr="00BE1C7B">
        <w:rPr>
          <w:rFonts w:asciiTheme="minorHAnsi" w:hAnsiTheme="minorHAnsi" w:cs="Tahoma"/>
        </w:rPr>
        <w:t>………………</w:t>
      </w:r>
      <w:r w:rsidR="00BE1C7B">
        <w:rPr>
          <w:rFonts w:asciiTheme="minorHAnsi" w:hAnsiTheme="minorHAnsi" w:cs="Tahoma"/>
        </w:rPr>
        <w:t>………………………………</w:t>
      </w:r>
      <w:r w:rsidRPr="00BE1C7B">
        <w:rPr>
          <w:rFonts w:asciiTheme="minorHAnsi" w:hAnsiTheme="minorHAnsi" w:cs="Tahoma"/>
        </w:rPr>
        <w:t>……….….</w:t>
      </w:r>
      <w:r w:rsidR="008E107F">
        <w:rPr>
          <w:rFonts w:asciiTheme="minorHAnsi" w:hAnsiTheme="minorHAnsi" w:cs="Tahoma"/>
          <w:szCs w:val="24"/>
        </w:rPr>
        <w:t>8</w:t>
      </w:r>
    </w:p>
    <w:p w:rsidR="00643476" w:rsidRPr="00BE1C7B" w:rsidRDefault="00643476" w:rsidP="003C13AF">
      <w:pPr>
        <w:rPr>
          <w:rFonts w:asciiTheme="minorHAnsi" w:hAnsiTheme="minorHAnsi" w:cs="Tahoma"/>
          <w:szCs w:val="24"/>
        </w:rPr>
      </w:pPr>
      <w:r w:rsidRPr="00BE1C7B">
        <w:rPr>
          <w:rFonts w:asciiTheme="minorHAnsi" w:hAnsiTheme="minorHAnsi" w:cs="Tahoma"/>
        </w:rPr>
        <w:tab/>
      </w:r>
      <w:r w:rsidRPr="00BE1C7B">
        <w:rPr>
          <w:rFonts w:asciiTheme="minorHAnsi" w:hAnsiTheme="minorHAnsi" w:cs="Tahoma"/>
          <w:szCs w:val="24"/>
        </w:rPr>
        <w:t>Psychological Disabilities……………………………………………</w:t>
      </w:r>
      <w:r w:rsidR="00BE1C7B">
        <w:rPr>
          <w:rFonts w:asciiTheme="minorHAnsi" w:hAnsiTheme="minorHAnsi" w:cs="Tahoma"/>
          <w:szCs w:val="24"/>
        </w:rPr>
        <w:t>………………………</w:t>
      </w:r>
      <w:proofErr w:type="gramStart"/>
      <w:r w:rsidR="00BE1C7B">
        <w:rPr>
          <w:rFonts w:asciiTheme="minorHAnsi" w:hAnsiTheme="minorHAnsi" w:cs="Tahoma"/>
          <w:szCs w:val="24"/>
        </w:rPr>
        <w:t>…..</w:t>
      </w:r>
      <w:proofErr w:type="gramEnd"/>
      <w:r w:rsidRPr="00BE1C7B">
        <w:rPr>
          <w:rFonts w:asciiTheme="minorHAnsi" w:hAnsiTheme="minorHAnsi" w:cs="Tahoma"/>
          <w:szCs w:val="24"/>
        </w:rPr>
        <w:t>……</w:t>
      </w:r>
      <w:r w:rsidR="00BC344C" w:rsidRPr="00BE1C7B">
        <w:rPr>
          <w:rFonts w:asciiTheme="minorHAnsi" w:hAnsiTheme="minorHAnsi" w:cs="Tahoma"/>
          <w:szCs w:val="24"/>
        </w:rPr>
        <w:t>.</w:t>
      </w:r>
      <w:r w:rsidRPr="00BE1C7B">
        <w:rPr>
          <w:rFonts w:asciiTheme="minorHAnsi" w:hAnsiTheme="minorHAnsi" w:cs="Tahoma"/>
          <w:szCs w:val="24"/>
        </w:rPr>
        <w:t>………….</w:t>
      </w:r>
      <w:r w:rsidR="00D8716B" w:rsidRPr="00BE1C7B">
        <w:rPr>
          <w:rFonts w:asciiTheme="minorHAnsi" w:hAnsiTheme="minorHAnsi" w:cs="Tahoma"/>
          <w:szCs w:val="24"/>
        </w:rPr>
        <w:t>.</w:t>
      </w:r>
      <w:r w:rsidRPr="00BE1C7B">
        <w:rPr>
          <w:rFonts w:asciiTheme="minorHAnsi" w:hAnsiTheme="minorHAnsi" w:cs="Tahoma"/>
          <w:szCs w:val="24"/>
        </w:rPr>
        <w:t>....</w:t>
      </w:r>
      <w:r w:rsidR="00BC344C" w:rsidRPr="00BE1C7B">
        <w:rPr>
          <w:rFonts w:asciiTheme="minorHAnsi" w:hAnsiTheme="minorHAnsi" w:cs="Tahoma"/>
          <w:i/>
          <w:szCs w:val="24"/>
        </w:rPr>
        <w:t>.</w:t>
      </w:r>
      <w:r w:rsidR="008E107F">
        <w:rPr>
          <w:rFonts w:asciiTheme="minorHAnsi" w:hAnsiTheme="minorHAnsi" w:cs="Tahoma"/>
          <w:szCs w:val="24"/>
        </w:rPr>
        <w:t>9</w:t>
      </w:r>
    </w:p>
    <w:p w:rsidR="00643476" w:rsidRPr="00BE1C7B" w:rsidRDefault="00643476" w:rsidP="003C13AF">
      <w:pPr>
        <w:rPr>
          <w:rFonts w:asciiTheme="minorHAnsi" w:hAnsiTheme="minorHAnsi" w:cs="Tahoma"/>
          <w:szCs w:val="24"/>
        </w:rPr>
      </w:pPr>
      <w:r w:rsidRPr="00BE1C7B">
        <w:rPr>
          <w:rFonts w:asciiTheme="minorHAnsi" w:hAnsiTheme="minorHAnsi" w:cs="Tahoma"/>
        </w:rPr>
        <w:tab/>
      </w:r>
      <w:r w:rsidRPr="00BE1C7B">
        <w:rPr>
          <w:rFonts w:asciiTheme="minorHAnsi" w:hAnsiTheme="minorHAnsi" w:cs="Tahoma"/>
          <w:szCs w:val="24"/>
        </w:rPr>
        <w:t>Blind and Low Vision…………………………………………</w:t>
      </w:r>
      <w:r w:rsidR="00BE1C7B">
        <w:rPr>
          <w:rFonts w:asciiTheme="minorHAnsi" w:hAnsiTheme="minorHAnsi" w:cs="Tahoma"/>
          <w:szCs w:val="24"/>
        </w:rPr>
        <w:t>……………………………….</w:t>
      </w:r>
      <w:r w:rsidRPr="00BE1C7B">
        <w:rPr>
          <w:rFonts w:asciiTheme="minorHAnsi" w:hAnsiTheme="minorHAnsi" w:cs="Tahoma"/>
          <w:szCs w:val="24"/>
        </w:rPr>
        <w:t>…………………</w:t>
      </w:r>
      <w:r w:rsidR="00BC344C" w:rsidRPr="00BE1C7B">
        <w:rPr>
          <w:rFonts w:asciiTheme="minorHAnsi" w:hAnsiTheme="minorHAnsi" w:cs="Tahoma"/>
          <w:szCs w:val="24"/>
        </w:rPr>
        <w:t>.</w:t>
      </w:r>
      <w:r w:rsidRPr="00BE1C7B">
        <w:rPr>
          <w:rFonts w:asciiTheme="minorHAnsi" w:hAnsiTheme="minorHAnsi" w:cs="Tahoma"/>
          <w:szCs w:val="24"/>
        </w:rPr>
        <w:t>……</w:t>
      </w:r>
      <w:r w:rsidR="00D8716B" w:rsidRPr="00BE1C7B">
        <w:rPr>
          <w:rFonts w:asciiTheme="minorHAnsi" w:hAnsiTheme="minorHAnsi" w:cs="Tahoma"/>
          <w:szCs w:val="24"/>
        </w:rPr>
        <w:t>.</w:t>
      </w:r>
      <w:r w:rsidR="00BC344C" w:rsidRPr="00BE1C7B">
        <w:rPr>
          <w:rFonts w:asciiTheme="minorHAnsi" w:hAnsiTheme="minorHAnsi" w:cs="Tahoma"/>
          <w:szCs w:val="24"/>
        </w:rPr>
        <w:t>…9</w:t>
      </w:r>
    </w:p>
    <w:p w:rsidR="00643476" w:rsidRPr="00BE1C7B" w:rsidRDefault="00643476" w:rsidP="003C13AF">
      <w:pPr>
        <w:rPr>
          <w:rFonts w:asciiTheme="minorHAnsi" w:hAnsiTheme="minorHAnsi" w:cs="Tahoma"/>
          <w:szCs w:val="24"/>
        </w:rPr>
      </w:pPr>
      <w:r w:rsidRPr="00BE1C7B">
        <w:rPr>
          <w:rFonts w:asciiTheme="minorHAnsi" w:hAnsiTheme="minorHAnsi" w:cs="Tahoma"/>
        </w:rPr>
        <w:tab/>
      </w:r>
      <w:r w:rsidRPr="00BE1C7B">
        <w:rPr>
          <w:rFonts w:asciiTheme="minorHAnsi" w:hAnsiTheme="minorHAnsi" w:cs="Tahoma"/>
          <w:szCs w:val="24"/>
        </w:rPr>
        <w:t>Autism Spectrum………………………………………………………</w:t>
      </w:r>
      <w:r w:rsidR="00BE1C7B">
        <w:rPr>
          <w:rFonts w:asciiTheme="minorHAnsi" w:hAnsiTheme="minorHAnsi" w:cs="Tahoma"/>
          <w:szCs w:val="24"/>
        </w:rPr>
        <w:t>……………………………….</w:t>
      </w:r>
      <w:r w:rsidRPr="00BE1C7B">
        <w:rPr>
          <w:rFonts w:asciiTheme="minorHAnsi" w:hAnsiTheme="minorHAnsi" w:cs="Tahoma"/>
          <w:szCs w:val="24"/>
        </w:rPr>
        <w:t>…………</w:t>
      </w:r>
      <w:r w:rsidR="00BC344C" w:rsidRPr="00BE1C7B">
        <w:rPr>
          <w:rFonts w:asciiTheme="minorHAnsi" w:hAnsiTheme="minorHAnsi" w:cs="Tahoma"/>
          <w:szCs w:val="24"/>
        </w:rPr>
        <w:t>.</w:t>
      </w:r>
      <w:r w:rsidRPr="00BE1C7B">
        <w:rPr>
          <w:rFonts w:asciiTheme="minorHAnsi" w:hAnsiTheme="minorHAnsi" w:cs="Tahoma"/>
          <w:szCs w:val="24"/>
        </w:rPr>
        <w:t>…</w:t>
      </w:r>
      <w:r w:rsidR="00D8716B" w:rsidRPr="00BE1C7B">
        <w:rPr>
          <w:rFonts w:asciiTheme="minorHAnsi" w:hAnsiTheme="minorHAnsi" w:cs="Tahoma"/>
          <w:szCs w:val="24"/>
        </w:rPr>
        <w:t>…..</w:t>
      </w:r>
      <w:r w:rsidRPr="00BE1C7B">
        <w:rPr>
          <w:rFonts w:asciiTheme="minorHAnsi" w:hAnsiTheme="minorHAnsi" w:cs="Tahoma"/>
          <w:szCs w:val="24"/>
        </w:rPr>
        <w:t>.</w:t>
      </w:r>
      <w:r w:rsidR="00BC344C" w:rsidRPr="00BE1C7B">
        <w:rPr>
          <w:rFonts w:asciiTheme="minorHAnsi" w:hAnsiTheme="minorHAnsi" w:cs="Tahoma"/>
          <w:szCs w:val="24"/>
        </w:rPr>
        <w:t>.9</w:t>
      </w:r>
    </w:p>
    <w:p w:rsidR="00643476" w:rsidRPr="00BE1C7B" w:rsidRDefault="00643476" w:rsidP="003C13AF">
      <w:pPr>
        <w:rPr>
          <w:rFonts w:asciiTheme="minorHAnsi" w:hAnsiTheme="minorHAnsi" w:cs="Tahoma"/>
          <w:szCs w:val="24"/>
        </w:rPr>
      </w:pPr>
      <w:r w:rsidRPr="00BE1C7B">
        <w:rPr>
          <w:rFonts w:asciiTheme="minorHAnsi" w:hAnsiTheme="minorHAnsi" w:cs="Tahoma"/>
        </w:rPr>
        <w:tab/>
      </w:r>
      <w:r w:rsidRPr="00BE1C7B">
        <w:rPr>
          <w:rFonts w:asciiTheme="minorHAnsi" w:hAnsiTheme="minorHAnsi" w:cs="Tahoma"/>
          <w:szCs w:val="24"/>
        </w:rPr>
        <w:t>Deaf and Hard of Hearing………………………………………………</w:t>
      </w:r>
      <w:r w:rsidR="00BE1C7B">
        <w:rPr>
          <w:rFonts w:asciiTheme="minorHAnsi" w:hAnsiTheme="minorHAnsi" w:cs="Tahoma"/>
          <w:szCs w:val="24"/>
        </w:rPr>
        <w:t>………………………….</w:t>
      </w:r>
      <w:r w:rsidRPr="00BE1C7B">
        <w:rPr>
          <w:rFonts w:asciiTheme="minorHAnsi" w:hAnsiTheme="minorHAnsi" w:cs="Tahoma"/>
          <w:szCs w:val="24"/>
        </w:rPr>
        <w:t>……</w:t>
      </w:r>
      <w:r w:rsidR="000920DD" w:rsidRPr="00BE1C7B">
        <w:rPr>
          <w:rFonts w:asciiTheme="minorHAnsi" w:hAnsiTheme="minorHAnsi" w:cs="Tahoma"/>
          <w:szCs w:val="24"/>
        </w:rPr>
        <w:t>.</w:t>
      </w:r>
      <w:r w:rsidRPr="00BE1C7B">
        <w:rPr>
          <w:rFonts w:asciiTheme="minorHAnsi" w:hAnsiTheme="minorHAnsi" w:cs="Tahoma"/>
          <w:szCs w:val="24"/>
        </w:rPr>
        <w:t>……</w:t>
      </w:r>
      <w:r w:rsidR="00D8716B" w:rsidRPr="00BE1C7B">
        <w:rPr>
          <w:rFonts w:asciiTheme="minorHAnsi" w:hAnsiTheme="minorHAnsi" w:cs="Tahoma"/>
          <w:szCs w:val="24"/>
        </w:rPr>
        <w:t>.</w:t>
      </w:r>
      <w:r w:rsidRPr="00BE1C7B">
        <w:rPr>
          <w:rFonts w:asciiTheme="minorHAnsi" w:hAnsiTheme="minorHAnsi" w:cs="Tahoma"/>
          <w:szCs w:val="24"/>
        </w:rPr>
        <w:t>…</w:t>
      </w:r>
      <w:r w:rsidR="00D8716B" w:rsidRPr="00BE1C7B">
        <w:rPr>
          <w:rFonts w:asciiTheme="minorHAnsi" w:hAnsiTheme="minorHAnsi" w:cs="Tahoma"/>
          <w:szCs w:val="24"/>
        </w:rPr>
        <w:t>.</w:t>
      </w:r>
      <w:r w:rsidRPr="00BE1C7B">
        <w:rPr>
          <w:rFonts w:asciiTheme="minorHAnsi" w:hAnsiTheme="minorHAnsi" w:cs="Tahoma"/>
          <w:szCs w:val="24"/>
        </w:rPr>
        <w:t>...1</w:t>
      </w:r>
      <w:r w:rsidR="00BC344C" w:rsidRPr="00BE1C7B">
        <w:rPr>
          <w:rFonts w:asciiTheme="minorHAnsi" w:hAnsiTheme="minorHAnsi" w:cs="Tahoma"/>
          <w:szCs w:val="24"/>
        </w:rPr>
        <w:t>0</w:t>
      </w:r>
    </w:p>
    <w:p w:rsidR="00643476" w:rsidRPr="00BE1C7B" w:rsidRDefault="00643476" w:rsidP="003C13AF">
      <w:pPr>
        <w:rPr>
          <w:rFonts w:asciiTheme="minorHAnsi" w:hAnsiTheme="minorHAnsi" w:cs="Tahoma"/>
          <w:szCs w:val="24"/>
        </w:rPr>
      </w:pPr>
      <w:r w:rsidRPr="00BE1C7B">
        <w:rPr>
          <w:rFonts w:asciiTheme="minorHAnsi" w:hAnsiTheme="minorHAnsi" w:cs="Tahoma"/>
        </w:rPr>
        <w:tab/>
      </w:r>
      <w:r w:rsidRPr="00BE1C7B">
        <w:rPr>
          <w:rFonts w:asciiTheme="minorHAnsi" w:hAnsiTheme="minorHAnsi" w:cs="Tahoma"/>
          <w:szCs w:val="24"/>
        </w:rPr>
        <w:t>Mobility Impairments…………………………………………………………</w:t>
      </w:r>
      <w:r w:rsidR="00BE1C7B">
        <w:rPr>
          <w:rFonts w:asciiTheme="minorHAnsi" w:hAnsiTheme="minorHAnsi" w:cs="Tahoma"/>
          <w:szCs w:val="24"/>
        </w:rPr>
        <w:t>…………………………….</w:t>
      </w:r>
      <w:r w:rsidRPr="00BE1C7B">
        <w:rPr>
          <w:rFonts w:asciiTheme="minorHAnsi" w:hAnsiTheme="minorHAnsi" w:cs="Tahoma"/>
          <w:szCs w:val="24"/>
        </w:rPr>
        <w:t>…</w:t>
      </w:r>
      <w:r w:rsidR="000920DD" w:rsidRPr="00BE1C7B">
        <w:rPr>
          <w:rFonts w:asciiTheme="minorHAnsi" w:hAnsiTheme="minorHAnsi" w:cs="Tahoma"/>
          <w:szCs w:val="24"/>
        </w:rPr>
        <w:t>.</w:t>
      </w:r>
      <w:proofErr w:type="gramStart"/>
      <w:r w:rsidRPr="00BE1C7B">
        <w:rPr>
          <w:rFonts w:asciiTheme="minorHAnsi" w:hAnsiTheme="minorHAnsi" w:cs="Tahoma"/>
          <w:szCs w:val="24"/>
        </w:rPr>
        <w:t>…</w:t>
      </w:r>
      <w:r w:rsidR="00D8716B" w:rsidRPr="00BE1C7B">
        <w:rPr>
          <w:rFonts w:asciiTheme="minorHAnsi" w:hAnsiTheme="minorHAnsi" w:cs="Tahoma"/>
          <w:szCs w:val="24"/>
        </w:rPr>
        <w:t>.</w:t>
      </w:r>
      <w:r w:rsidRPr="00BE1C7B">
        <w:rPr>
          <w:rFonts w:asciiTheme="minorHAnsi" w:hAnsiTheme="minorHAnsi" w:cs="Tahoma"/>
          <w:szCs w:val="24"/>
        </w:rPr>
        <w:t>…..</w:t>
      </w:r>
      <w:proofErr w:type="gramEnd"/>
      <w:r w:rsidRPr="00BE1C7B">
        <w:rPr>
          <w:rFonts w:asciiTheme="minorHAnsi" w:hAnsiTheme="minorHAnsi" w:cs="Tahoma"/>
          <w:szCs w:val="24"/>
        </w:rPr>
        <w:t>1</w:t>
      </w:r>
      <w:r w:rsidR="000920DD" w:rsidRPr="00BE1C7B">
        <w:rPr>
          <w:rFonts w:asciiTheme="minorHAnsi" w:hAnsiTheme="minorHAnsi" w:cs="Tahoma"/>
          <w:szCs w:val="24"/>
        </w:rPr>
        <w:t>1</w:t>
      </w:r>
    </w:p>
    <w:p w:rsidR="00DE0F00" w:rsidRPr="00BE1C7B" w:rsidRDefault="006318EF" w:rsidP="003C13AF">
      <w:pPr>
        <w:rPr>
          <w:rFonts w:asciiTheme="minorHAnsi" w:hAnsiTheme="minorHAnsi" w:cs="Tahoma"/>
        </w:rPr>
      </w:pPr>
      <w:r w:rsidRPr="00BE1C7B">
        <w:rPr>
          <w:rFonts w:asciiTheme="minorHAnsi" w:hAnsiTheme="minorHAnsi" w:cs="Tahoma"/>
        </w:rPr>
        <w:t>Laws that Govern Community Colleges…………</w:t>
      </w:r>
      <w:proofErr w:type="gramStart"/>
      <w:r w:rsidRPr="00BE1C7B">
        <w:rPr>
          <w:rFonts w:asciiTheme="minorHAnsi" w:hAnsiTheme="minorHAnsi" w:cs="Tahoma"/>
        </w:rPr>
        <w:t>.</w:t>
      </w:r>
      <w:r w:rsidR="00DE0F00" w:rsidRPr="00BE1C7B">
        <w:rPr>
          <w:rFonts w:asciiTheme="minorHAnsi" w:hAnsiTheme="minorHAnsi" w:cs="Tahoma"/>
          <w:szCs w:val="24"/>
        </w:rPr>
        <w:t>...</w:t>
      </w:r>
      <w:r w:rsidRPr="00BE1C7B">
        <w:rPr>
          <w:rFonts w:asciiTheme="minorHAnsi" w:hAnsiTheme="minorHAnsi" w:cs="Tahoma"/>
          <w:szCs w:val="24"/>
        </w:rPr>
        <w:t>.</w:t>
      </w:r>
      <w:proofErr w:type="gramEnd"/>
      <w:r w:rsidRPr="00BE1C7B">
        <w:rPr>
          <w:rFonts w:asciiTheme="minorHAnsi" w:hAnsiTheme="minorHAnsi" w:cs="Tahoma"/>
          <w:szCs w:val="24"/>
        </w:rPr>
        <w:t>……</w:t>
      </w:r>
      <w:r w:rsidR="00DE0F00" w:rsidRPr="00BE1C7B">
        <w:rPr>
          <w:rFonts w:asciiTheme="minorHAnsi" w:hAnsiTheme="minorHAnsi" w:cs="Tahoma"/>
          <w:szCs w:val="24"/>
        </w:rPr>
        <w:t>…………………………</w:t>
      </w:r>
      <w:r w:rsidR="00BE1C7B">
        <w:rPr>
          <w:rFonts w:asciiTheme="minorHAnsi" w:hAnsiTheme="minorHAnsi" w:cs="Tahoma"/>
          <w:szCs w:val="24"/>
        </w:rPr>
        <w:t>…………………..</w:t>
      </w:r>
      <w:r w:rsidR="00DE0F00" w:rsidRPr="00BE1C7B">
        <w:rPr>
          <w:rFonts w:asciiTheme="minorHAnsi" w:hAnsiTheme="minorHAnsi" w:cs="Tahoma"/>
          <w:szCs w:val="24"/>
        </w:rPr>
        <w:t>...............</w:t>
      </w:r>
      <w:r w:rsidR="00625279" w:rsidRPr="00BE1C7B">
        <w:rPr>
          <w:rFonts w:asciiTheme="minorHAnsi" w:hAnsiTheme="minorHAnsi" w:cs="Tahoma"/>
          <w:szCs w:val="24"/>
        </w:rPr>
        <w:t>.</w:t>
      </w:r>
      <w:r w:rsidR="000920DD" w:rsidRPr="00BE1C7B">
        <w:rPr>
          <w:rFonts w:asciiTheme="minorHAnsi" w:hAnsiTheme="minorHAnsi" w:cs="Tahoma"/>
          <w:szCs w:val="24"/>
        </w:rPr>
        <w:t>..11</w:t>
      </w:r>
    </w:p>
    <w:p w:rsidR="00A2096F" w:rsidRPr="00BE1C7B" w:rsidRDefault="00B74198" w:rsidP="003C13AF">
      <w:pPr>
        <w:rPr>
          <w:rFonts w:asciiTheme="minorHAnsi" w:hAnsiTheme="minorHAnsi" w:cs="Tahoma"/>
          <w:szCs w:val="24"/>
        </w:rPr>
      </w:pPr>
      <w:r w:rsidRPr="00BE1C7B">
        <w:rPr>
          <w:rFonts w:asciiTheme="minorHAnsi" w:hAnsiTheme="minorHAnsi" w:cs="Tahoma"/>
        </w:rPr>
        <w:t>Why this Matters to You……………</w:t>
      </w:r>
      <w:r w:rsidR="0024462E" w:rsidRPr="00BE1C7B">
        <w:rPr>
          <w:rFonts w:asciiTheme="minorHAnsi" w:hAnsiTheme="minorHAnsi" w:cs="Tahoma"/>
          <w:szCs w:val="24"/>
        </w:rPr>
        <w:t>……………</w:t>
      </w:r>
      <w:proofErr w:type="gramStart"/>
      <w:r w:rsidR="0024462E" w:rsidRPr="00BE1C7B">
        <w:rPr>
          <w:rFonts w:asciiTheme="minorHAnsi" w:hAnsiTheme="minorHAnsi" w:cs="Tahoma"/>
          <w:szCs w:val="24"/>
        </w:rPr>
        <w:t>….</w:t>
      </w:r>
      <w:r w:rsidR="00A2096F" w:rsidRPr="00BE1C7B">
        <w:rPr>
          <w:rFonts w:asciiTheme="minorHAnsi" w:hAnsiTheme="minorHAnsi" w:cs="Tahoma"/>
          <w:szCs w:val="24"/>
        </w:rPr>
        <w:t>.</w:t>
      </w:r>
      <w:proofErr w:type="gramEnd"/>
      <w:r w:rsidR="00A2096F" w:rsidRPr="00BE1C7B">
        <w:rPr>
          <w:rFonts w:asciiTheme="minorHAnsi" w:hAnsiTheme="minorHAnsi" w:cs="Tahoma"/>
          <w:szCs w:val="24"/>
        </w:rPr>
        <w:t>………………</w:t>
      </w:r>
      <w:r w:rsidR="00BE1C7B">
        <w:rPr>
          <w:rFonts w:asciiTheme="minorHAnsi" w:hAnsiTheme="minorHAnsi" w:cs="Tahoma"/>
          <w:szCs w:val="24"/>
        </w:rPr>
        <w:t>……………………………..</w:t>
      </w:r>
      <w:r w:rsidR="00A2096F" w:rsidRPr="00BE1C7B">
        <w:rPr>
          <w:rFonts w:asciiTheme="minorHAnsi" w:hAnsiTheme="minorHAnsi" w:cs="Tahoma"/>
          <w:szCs w:val="24"/>
        </w:rPr>
        <w:t>………………………</w:t>
      </w:r>
      <w:r w:rsidR="00CA23DA" w:rsidRPr="00BE1C7B">
        <w:rPr>
          <w:rFonts w:asciiTheme="minorHAnsi" w:hAnsiTheme="minorHAnsi" w:cs="Tahoma"/>
          <w:szCs w:val="24"/>
        </w:rPr>
        <w:t>..</w:t>
      </w:r>
      <w:r w:rsidR="00A2096F" w:rsidRPr="00BE1C7B">
        <w:rPr>
          <w:rFonts w:asciiTheme="minorHAnsi" w:hAnsiTheme="minorHAnsi" w:cs="Tahoma"/>
          <w:szCs w:val="24"/>
        </w:rPr>
        <w:t>.</w:t>
      </w:r>
      <w:r w:rsidR="00CA23DA" w:rsidRPr="00BE1C7B">
        <w:rPr>
          <w:rFonts w:asciiTheme="minorHAnsi" w:hAnsiTheme="minorHAnsi" w:cs="Tahoma"/>
          <w:szCs w:val="24"/>
        </w:rPr>
        <w:t>.</w:t>
      </w:r>
      <w:r w:rsidR="000920DD" w:rsidRPr="00BE1C7B">
        <w:rPr>
          <w:rFonts w:asciiTheme="minorHAnsi" w:hAnsiTheme="minorHAnsi" w:cs="Tahoma"/>
          <w:szCs w:val="24"/>
        </w:rPr>
        <w:t>..12</w:t>
      </w:r>
    </w:p>
    <w:p w:rsidR="009561E0" w:rsidRPr="00BE1C7B" w:rsidRDefault="009561E0" w:rsidP="003C13AF">
      <w:pPr>
        <w:rPr>
          <w:rFonts w:asciiTheme="minorHAnsi" w:hAnsiTheme="minorHAnsi" w:cs="Tahoma"/>
        </w:rPr>
      </w:pPr>
      <w:r w:rsidRPr="00BE1C7B">
        <w:rPr>
          <w:rFonts w:asciiTheme="minorHAnsi" w:hAnsiTheme="minorHAnsi" w:cs="Tahoma"/>
        </w:rPr>
        <w:lastRenderedPageBreak/>
        <w:t>Confidentiality……</w:t>
      </w:r>
      <w:r w:rsidR="000920DD" w:rsidRPr="00BE1C7B">
        <w:rPr>
          <w:rFonts w:asciiTheme="minorHAnsi" w:hAnsiTheme="minorHAnsi" w:cs="Tahoma"/>
        </w:rPr>
        <w:t>……………………</w:t>
      </w:r>
      <w:r w:rsidR="00BE1C7B">
        <w:rPr>
          <w:rFonts w:asciiTheme="minorHAnsi" w:hAnsiTheme="minorHAnsi" w:cs="Tahoma"/>
        </w:rPr>
        <w:t>…………………………………….</w:t>
      </w:r>
      <w:r w:rsidR="000920DD" w:rsidRPr="00BE1C7B">
        <w:rPr>
          <w:rFonts w:asciiTheme="minorHAnsi" w:hAnsiTheme="minorHAnsi" w:cs="Tahoma"/>
        </w:rPr>
        <w:t>…………………………………………</w:t>
      </w:r>
      <w:proofErr w:type="gramStart"/>
      <w:r w:rsidR="000920DD" w:rsidRPr="00BE1C7B">
        <w:rPr>
          <w:rFonts w:asciiTheme="minorHAnsi" w:hAnsiTheme="minorHAnsi" w:cs="Tahoma"/>
        </w:rPr>
        <w:t>…..</w:t>
      </w:r>
      <w:proofErr w:type="gramEnd"/>
      <w:r w:rsidR="000920DD" w:rsidRPr="00BE1C7B">
        <w:rPr>
          <w:rFonts w:asciiTheme="minorHAnsi" w:hAnsiTheme="minorHAnsi" w:cs="Tahoma"/>
        </w:rPr>
        <w:t>…………13</w:t>
      </w:r>
    </w:p>
    <w:p w:rsidR="00A2096F" w:rsidRPr="00BE1C7B" w:rsidRDefault="00D17FD2" w:rsidP="003C13AF">
      <w:pPr>
        <w:rPr>
          <w:rFonts w:asciiTheme="minorHAnsi" w:hAnsiTheme="minorHAnsi" w:cs="Tahoma"/>
          <w:szCs w:val="24"/>
        </w:rPr>
      </w:pPr>
      <w:r w:rsidRPr="00BE1C7B">
        <w:rPr>
          <w:rFonts w:asciiTheme="minorHAnsi" w:hAnsiTheme="minorHAnsi" w:cs="Tahoma"/>
        </w:rPr>
        <w:t xml:space="preserve">Who is considered to be disabled in the eyes of the </w:t>
      </w:r>
      <w:proofErr w:type="gramStart"/>
      <w:r w:rsidR="00BE1C7B" w:rsidRPr="00BE1C7B">
        <w:rPr>
          <w:rFonts w:asciiTheme="minorHAnsi" w:hAnsiTheme="minorHAnsi" w:cs="Tahoma"/>
        </w:rPr>
        <w:t>law?</w:t>
      </w:r>
      <w:r w:rsidRPr="00BE1C7B">
        <w:rPr>
          <w:rFonts w:asciiTheme="minorHAnsi" w:hAnsiTheme="minorHAnsi" w:cs="Tahoma"/>
        </w:rPr>
        <w:t>…</w:t>
      </w:r>
      <w:proofErr w:type="gramEnd"/>
      <w:r w:rsidRPr="00BE1C7B">
        <w:rPr>
          <w:rFonts w:asciiTheme="minorHAnsi" w:hAnsiTheme="minorHAnsi" w:cs="Tahoma"/>
        </w:rPr>
        <w:t>..……</w:t>
      </w:r>
      <w:r w:rsidR="00BE1C7B">
        <w:rPr>
          <w:rFonts w:asciiTheme="minorHAnsi" w:hAnsiTheme="minorHAnsi" w:cs="Tahoma"/>
        </w:rPr>
        <w:t>……</w:t>
      </w:r>
      <w:r w:rsidR="00EC4868" w:rsidRPr="00BE1C7B">
        <w:rPr>
          <w:rFonts w:asciiTheme="minorHAnsi" w:hAnsiTheme="minorHAnsi" w:cs="Tahoma"/>
        </w:rPr>
        <w:t>…</w:t>
      </w:r>
      <w:r w:rsidR="00BE1C7B">
        <w:rPr>
          <w:rFonts w:asciiTheme="minorHAnsi" w:hAnsiTheme="minorHAnsi" w:cs="Tahoma"/>
        </w:rPr>
        <w:t>………………</w:t>
      </w:r>
      <w:r w:rsidR="00EC4868" w:rsidRPr="00BE1C7B">
        <w:rPr>
          <w:rFonts w:asciiTheme="minorHAnsi" w:hAnsiTheme="minorHAnsi" w:cs="Tahoma"/>
        </w:rPr>
        <w:t>…………………</w:t>
      </w:r>
      <w:r w:rsidR="00D8716B" w:rsidRPr="00BE1C7B">
        <w:rPr>
          <w:rFonts w:asciiTheme="minorHAnsi" w:hAnsiTheme="minorHAnsi" w:cs="Tahoma"/>
        </w:rPr>
        <w:t>.</w:t>
      </w:r>
      <w:r w:rsidR="00EC4868" w:rsidRPr="00BE1C7B">
        <w:rPr>
          <w:rFonts w:asciiTheme="minorHAnsi" w:hAnsiTheme="minorHAnsi" w:cs="Tahoma"/>
        </w:rPr>
        <w:t>…</w:t>
      </w:r>
      <w:r w:rsidR="00625279" w:rsidRPr="00BE1C7B">
        <w:rPr>
          <w:rFonts w:asciiTheme="minorHAnsi" w:hAnsiTheme="minorHAnsi" w:cs="Tahoma"/>
        </w:rPr>
        <w:t>..</w:t>
      </w:r>
      <w:r w:rsidR="00D8716B" w:rsidRPr="00BE1C7B">
        <w:rPr>
          <w:rFonts w:asciiTheme="minorHAnsi" w:hAnsiTheme="minorHAnsi" w:cs="Tahoma"/>
        </w:rPr>
        <w:t>13</w:t>
      </w:r>
    </w:p>
    <w:p w:rsidR="00D8716B" w:rsidRPr="00BE1C7B" w:rsidRDefault="00D8716B" w:rsidP="003C13AF">
      <w:pPr>
        <w:rPr>
          <w:rFonts w:asciiTheme="minorHAnsi" w:hAnsiTheme="minorHAnsi" w:cs="Tahoma"/>
        </w:rPr>
      </w:pPr>
      <w:r w:rsidRPr="00BE1C7B">
        <w:rPr>
          <w:rFonts w:asciiTheme="minorHAnsi" w:hAnsiTheme="minorHAnsi" w:cs="Tahoma"/>
        </w:rPr>
        <w:t>Adaptive Technology………………………………………………………</w:t>
      </w:r>
      <w:r w:rsidR="00BE1C7B">
        <w:rPr>
          <w:rFonts w:asciiTheme="minorHAnsi" w:hAnsiTheme="minorHAnsi" w:cs="Tahoma"/>
        </w:rPr>
        <w:t>…………</w:t>
      </w:r>
      <w:r w:rsidRPr="00BE1C7B">
        <w:rPr>
          <w:rFonts w:asciiTheme="minorHAnsi" w:hAnsiTheme="minorHAnsi" w:cs="Tahoma"/>
        </w:rPr>
        <w:t>………</w:t>
      </w:r>
      <w:r w:rsidR="00BE1C7B">
        <w:rPr>
          <w:rFonts w:asciiTheme="minorHAnsi" w:hAnsiTheme="minorHAnsi" w:cs="Tahoma"/>
        </w:rPr>
        <w:t>………………………</w:t>
      </w:r>
      <w:r w:rsidRPr="00BE1C7B">
        <w:rPr>
          <w:rFonts w:asciiTheme="minorHAnsi" w:hAnsiTheme="minorHAnsi" w:cs="Tahoma"/>
        </w:rPr>
        <w:t>……</w:t>
      </w:r>
      <w:proofErr w:type="gramStart"/>
      <w:r w:rsidRPr="00BE1C7B">
        <w:rPr>
          <w:rFonts w:asciiTheme="minorHAnsi" w:hAnsiTheme="minorHAnsi" w:cs="Tahoma"/>
        </w:rPr>
        <w:t>…..</w:t>
      </w:r>
      <w:proofErr w:type="gramEnd"/>
      <w:r w:rsidRPr="00BE1C7B">
        <w:rPr>
          <w:rFonts w:asciiTheme="minorHAnsi" w:hAnsiTheme="minorHAnsi" w:cs="Tahoma"/>
        </w:rPr>
        <w:t>…..14</w:t>
      </w:r>
    </w:p>
    <w:p w:rsidR="00FF6328" w:rsidRPr="00BE1C7B" w:rsidRDefault="00FF6328" w:rsidP="003C13AF">
      <w:pPr>
        <w:rPr>
          <w:rFonts w:asciiTheme="minorHAnsi" w:hAnsiTheme="minorHAnsi" w:cs="Tahoma"/>
          <w:b/>
          <w:bCs/>
          <w:i/>
        </w:rPr>
      </w:pPr>
      <w:r w:rsidRPr="00BE1C7B">
        <w:rPr>
          <w:rFonts w:asciiTheme="minorHAnsi" w:hAnsiTheme="minorHAnsi" w:cs="Tahoma"/>
        </w:rPr>
        <w:t>Assisting Persons with Disabilities in an Emergency…………………</w:t>
      </w:r>
      <w:r w:rsidR="00BE1C7B">
        <w:rPr>
          <w:rFonts w:asciiTheme="minorHAnsi" w:hAnsiTheme="minorHAnsi" w:cs="Tahoma"/>
        </w:rPr>
        <w:t>………………</w:t>
      </w:r>
      <w:proofErr w:type="gramStart"/>
      <w:r w:rsidR="00BE1C7B">
        <w:rPr>
          <w:rFonts w:asciiTheme="minorHAnsi" w:hAnsiTheme="minorHAnsi" w:cs="Tahoma"/>
        </w:rPr>
        <w:t>…..</w:t>
      </w:r>
      <w:proofErr w:type="gramEnd"/>
      <w:r w:rsidRPr="00BE1C7B">
        <w:rPr>
          <w:rFonts w:asciiTheme="minorHAnsi" w:hAnsiTheme="minorHAnsi" w:cs="Tahoma"/>
        </w:rPr>
        <w:t>……………………</w:t>
      </w:r>
      <w:r w:rsidR="00DB47DC" w:rsidRPr="00BE1C7B">
        <w:rPr>
          <w:rFonts w:asciiTheme="minorHAnsi" w:hAnsiTheme="minorHAnsi" w:cs="Tahoma"/>
        </w:rPr>
        <w:t>.</w:t>
      </w:r>
      <w:r w:rsidR="00094441" w:rsidRPr="00BE1C7B">
        <w:rPr>
          <w:rFonts w:asciiTheme="minorHAnsi" w:hAnsiTheme="minorHAnsi" w:cs="Tahoma"/>
        </w:rPr>
        <w:t>.</w:t>
      </w:r>
      <w:r w:rsidR="008E107F">
        <w:rPr>
          <w:rFonts w:asciiTheme="minorHAnsi" w:hAnsiTheme="minorHAnsi" w:cs="Tahoma"/>
        </w:rPr>
        <w:t>…..14</w:t>
      </w:r>
    </w:p>
    <w:p w:rsidR="0092524B" w:rsidRPr="00BE1C7B" w:rsidRDefault="00672316" w:rsidP="003C13AF">
      <w:pPr>
        <w:rPr>
          <w:rFonts w:asciiTheme="minorHAnsi" w:hAnsiTheme="minorHAnsi" w:cs="Tahoma"/>
        </w:rPr>
      </w:pPr>
      <w:r w:rsidRPr="00BE1C7B">
        <w:rPr>
          <w:rFonts w:asciiTheme="minorHAnsi" w:hAnsiTheme="minorHAnsi" w:cs="Tahoma"/>
        </w:rPr>
        <w:t>In Conclusion……</w:t>
      </w:r>
      <w:r w:rsidR="00AF60D1" w:rsidRPr="00BE1C7B">
        <w:rPr>
          <w:rFonts w:asciiTheme="minorHAnsi" w:hAnsiTheme="minorHAnsi" w:cs="Tahoma"/>
        </w:rPr>
        <w:t>………………………………………………………………………</w:t>
      </w:r>
      <w:r w:rsidR="00BE1C7B">
        <w:rPr>
          <w:rFonts w:asciiTheme="minorHAnsi" w:hAnsiTheme="minorHAnsi" w:cs="Tahoma"/>
        </w:rPr>
        <w:t>……</w:t>
      </w:r>
      <w:r w:rsidR="00866FD6">
        <w:rPr>
          <w:rFonts w:asciiTheme="minorHAnsi" w:hAnsiTheme="minorHAnsi" w:cs="Tahoma"/>
        </w:rPr>
        <w:t>…………………………………</w:t>
      </w:r>
      <w:r w:rsidR="00AF60D1" w:rsidRPr="00BE1C7B">
        <w:rPr>
          <w:rFonts w:asciiTheme="minorHAnsi" w:hAnsiTheme="minorHAnsi" w:cs="Tahoma"/>
        </w:rPr>
        <w:t>………</w:t>
      </w:r>
      <w:r w:rsidR="00D8716B" w:rsidRPr="00BE1C7B">
        <w:rPr>
          <w:rFonts w:asciiTheme="minorHAnsi" w:hAnsiTheme="minorHAnsi" w:cs="Tahoma"/>
          <w:szCs w:val="24"/>
        </w:rPr>
        <w:t>2</w:t>
      </w:r>
      <w:r w:rsidR="008E107F">
        <w:rPr>
          <w:rFonts w:asciiTheme="minorHAnsi" w:hAnsiTheme="minorHAnsi" w:cs="Tahoma"/>
          <w:szCs w:val="24"/>
        </w:rPr>
        <w:t>0</w:t>
      </w:r>
    </w:p>
    <w:p w:rsidR="001E3AB8" w:rsidRPr="00BE1C7B" w:rsidRDefault="001E3AB8" w:rsidP="001E3AB8">
      <w:pPr>
        <w:rPr>
          <w:rFonts w:ascii="Tahoma" w:eastAsiaTheme="majorEastAsia" w:hAnsi="Tahoma" w:cs="Tahoma"/>
          <w:color w:val="000000" w:themeColor="text1"/>
          <w:szCs w:val="26"/>
        </w:rPr>
      </w:pPr>
      <w:r w:rsidRPr="00BE1C7B">
        <w:rPr>
          <w:rFonts w:ascii="Tahoma" w:hAnsi="Tahoma" w:cs="Tahoma"/>
        </w:rPr>
        <w:br w:type="page"/>
      </w:r>
    </w:p>
    <w:p w:rsidR="00626048" w:rsidRPr="00BE1C7B" w:rsidRDefault="00626048" w:rsidP="00565503">
      <w:pPr>
        <w:pStyle w:val="Heading2"/>
        <w:rPr>
          <w:rFonts w:ascii="Tahoma" w:hAnsi="Tahoma" w:cs="Tahoma"/>
        </w:rPr>
      </w:pPr>
      <w:bookmarkStart w:id="2" w:name="_Toc16300023"/>
      <w:r w:rsidRPr="00BE1C7B">
        <w:rPr>
          <w:rFonts w:ascii="Tahoma" w:hAnsi="Tahoma" w:cs="Tahoma"/>
        </w:rPr>
        <w:lastRenderedPageBreak/>
        <w:t>How much do you think you know about DSP&amp;S?</w:t>
      </w:r>
    </w:p>
    <w:p w:rsidR="00626048" w:rsidRPr="008E107F" w:rsidRDefault="00626048" w:rsidP="0082658C">
      <w:pPr>
        <w:ind w:left="0" w:firstLine="0"/>
        <w:rPr>
          <w:rFonts w:ascii="Tahoma" w:hAnsi="Tahoma" w:cs="Tahoma"/>
          <w:b/>
          <w:sz w:val="28"/>
          <w:szCs w:val="28"/>
        </w:rPr>
      </w:pPr>
      <w:r w:rsidRPr="008E107F">
        <w:rPr>
          <w:rFonts w:ascii="Tahoma" w:hAnsi="Tahoma" w:cs="Tahoma"/>
          <w:b/>
          <w:sz w:val="28"/>
          <w:szCs w:val="28"/>
        </w:rPr>
        <w:t>I have the right to tell a student with disa</w:t>
      </w:r>
      <w:r w:rsidR="003C13AF" w:rsidRPr="008E107F">
        <w:rPr>
          <w:rFonts w:ascii="Tahoma" w:hAnsi="Tahoma" w:cs="Tahoma"/>
          <w:b/>
          <w:sz w:val="28"/>
          <w:szCs w:val="28"/>
        </w:rPr>
        <w:t>bilities that he/she cannot record</w:t>
      </w:r>
      <w:r w:rsidRPr="008E107F">
        <w:rPr>
          <w:rFonts w:ascii="Tahoma" w:hAnsi="Tahoma" w:cs="Tahoma"/>
          <w:b/>
          <w:sz w:val="28"/>
          <w:szCs w:val="28"/>
        </w:rPr>
        <w:t xml:space="preserve"> in my class.</w:t>
      </w:r>
    </w:p>
    <w:p w:rsidR="00626048" w:rsidRPr="00BE1C7B" w:rsidRDefault="00626048" w:rsidP="00626048">
      <w:pPr>
        <w:ind w:firstLine="0"/>
        <w:rPr>
          <w:rFonts w:ascii="Tahoma" w:hAnsi="Tahoma" w:cs="Tahoma"/>
          <w:i/>
        </w:rPr>
      </w:pPr>
      <w:r w:rsidRPr="00866FD6">
        <w:rPr>
          <w:rFonts w:ascii="Tahoma" w:hAnsi="Tahoma" w:cs="Tahoma"/>
          <w:b/>
          <w:i/>
        </w:rPr>
        <w:t>False</w:t>
      </w:r>
      <w:r w:rsidRPr="00BE1C7B">
        <w:rPr>
          <w:rFonts w:ascii="Tahoma" w:hAnsi="Tahoma" w:cs="Tahoma"/>
          <w:i/>
        </w:rPr>
        <w:t xml:space="preserve">. Section 504 specifically mentions that a qualified student can </w:t>
      </w:r>
      <w:r w:rsidR="003C13AF" w:rsidRPr="00BE1C7B">
        <w:rPr>
          <w:rFonts w:ascii="Tahoma" w:hAnsi="Tahoma" w:cs="Tahoma"/>
          <w:i/>
        </w:rPr>
        <w:t>record</w:t>
      </w:r>
      <w:r w:rsidRPr="00BE1C7B">
        <w:rPr>
          <w:rFonts w:ascii="Tahoma" w:hAnsi="Tahoma" w:cs="Tahoma"/>
          <w:i/>
        </w:rPr>
        <w:t>. You may have certain requirements, such as</w:t>
      </w:r>
      <w:r w:rsidRPr="00BE1C7B">
        <w:rPr>
          <w:rFonts w:ascii="Tahoma" w:hAnsi="Tahoma" w:cs="Tahoma"/>
        </w:rPr>
        <w:t xml:space="preserve"> “</w:t>
      </w:r>
      <w:r w:rsidRPr="00BE1C7B">
        <w:rPr>
          <w:rFonts w:ascii="Tahoma" w:hAnsi="Tahoma" w:cs="Tahoma"/>
          <w:i/>
        </w:rPr>
        <w:t>student agrees to destroy any recordings that were made when they are no longer needed for his/her academic work”. If you would like help with this, or have any questions, please contact us in the DSPS lab.</w:t>
      </w:r>
    </w:p>
    <w:p w:rsidR="00626048" w:rsidRPr="008E107F" w:rsidRDefault="00626048" w:rsidP="0082658C">
      <w:pPr>
        <w:ind w:left="0" w:firstLine="0"/>
        <w:rPr>
          <w:rFonts w:ascii="Tahoma" w:hAnsi="Tahoma" w:cs="Tahoma"/>
          <w:b/>
          <w:sz w:val="28"/>
          <w:szCs w:val="28"/>
        </w:rPr>
      </w:pPr>
      <w:r w:rsidRPr="008E107F">
        <w:rPr>
          <w:rFonts w:ascii="Tahoma" w:hAnsi="Tahoma" w:cs="Tahoma"/>
          <w:b/>
          <w:sz w:val="28"/>
          <w:szCs w:val="28"/>
        </w:rPr>
        <w:t>Giving extra time on tests gives students with disabilities an unfair advantage.</w:t>
      </w:r>
    </w:p>
    <w:p w:rsidR="00626048" w:rsidRPr="00BE1C7B" w:rsidRDefault="00626048" w:rsidP="00626048">
      <w:pPr>
        <w:ind w:firstLine="0"/>
        <w:rPr>
          <w:rFonts w:ascii="Tahoma" w:hAnsi="Tahoma" w:cs="Tahoma"/>
          <w:i/>
        </w:rPr>
      </w:pPr>
      <w:r w:rsidRPr="00866FD6">
        <w:rPr>
          <w:rFonts w:ascii="Tahoma" w:hAnsi="Tahoma" w:cs="Tahoma"/>
          <w:b/>
          <w:i/>
        </w:rPr>
        <w:t>False</w:t>
      </w:r>
      <w:r w:rsidRPr="00BE1C7B">
        <w:rPr>
          <w:rFonts w:ascii="Tahoma" w:hAnsi="Tahoma" w:cs="Tahoma"/>
          <w:i/>
        </w:rPr>
        <w:t xml:space="preserve">. Accommodations are legally mandated and are intended to provide students with documented disabilities an opportunity to be evaluated on ability, not disability. One example of why extra time is given is in the case of a student with learning disabilities. The extra time levels the playing field because the speeds at which a person does different mental tasks may be out of synch; </w:t>
      </w:r>
      <w:proofErr w:type="gramStart"/>
      <w:r w:rsidRPr="00BE1C7B">
        <w:rPr>
          <w:rFonts w:ascii="Tahoma" w:hAnsi="Tahoma" w:cs="Tahoma"/>
          <w:i/>
        </w:rPr>
        <w:t>therefore</w:t>
      </w:r>
      <w:proofErr w:type="gramEnd"/>
      <w:r w:rsidRPr="00BE1C7B">
        <w:rPr>
          <w:rFonts w:ascii="Tahoma" w:hAnsi="Tahoma" w:cs="Tahoma"/>
          <w:i/>
        </w:rPr>
        <w:t xml:space="preserve"> it is hard for neural pathways to work together. As neuropsychologist </w:t>
      </w:r>
      <w:r w:rsidRPr="00BE1C7B">
        <w:rPr>
          <w:rFonts w:ascii="Tahoma" w:hAnsi="Tahoma" w:cs="Tahoma"/>
          <w:i/>
        </w:rPr>
        <w:lastRenderedPageBreak/>
        <w:t>Roger Lauer describes it, it is like having a Ferrari engine with a Volkswagen transmission. With this said, you should grade the work of disabled student as you would grade the work of any others. Don’t think that you need to “go easy “on them. On the other hand, don’t give a harder test or grade students more harshly because they have the "advantage" of extra exam time or other instructional modifications, as this would nullify the effect of the accommodations.</w:t>
      </w:r>
    </w:p>
    <w:p w:rsidR="00626048" w:rsidRPr="008E107F" w:rsidRDefault="00626048" w:rsidP="0082658C">
      <w:pPr>
        <w:ind w:left="0" w:firstLine="0"/>
        <w:rPr>
          <w:rFonts w:ascii="Tahoma" w:hAnsi="Tahoma" w:cs="Tahoma"/>
          <w:b/>
          <w:sz w:val="28"/>
          <w:szCs w:val="28"/>
        </w:rPr>
      </w:pPr>
      <w:r w:rsidRPr="008E107F">
        <w:rPr>
          <w:rFonts w:ascii="Tahoma" w:hAnsi="Tahoma" w:cs="Tahoma"/>
          <w:b/>
          <w:sz w:val="28"/>
          <w:szCs w:val="28"/>
        </w:rPr>
        <w:t>I have a student who needs a note taker, so I should announce this to the class.</w:t>
      </w:r>
    </w:p>
    <w:p w:rsidR="00626048" w:rsidRPr="00BE1C7B" w:rsidRDefault="00626048" w:rsidP="00626048">
      <w:pPr>
        <w:ind w:firstLine="0"/>
        <w:rPr>
          <w:rFonts w:ascii="Tahoma" w:hAnsi="Tahoma" w:cs="Tahoma"/>
          <w:i/>
        </w:rPr>
      </w:pPr>
      <w:r w:rsidRPr="00866FD6">
        <w:rPr>
          <w:rFonts w:ascii="Tahoma" w:hAnsi="Tahoma" w:cs="Tahoma"/>
          <w:b/>
          <w:i/>
        </w:rPr>
        <w:t>Partly true.</w:t>
      </w:r>
      <w:r w:rsidRPr="00BE1C7B">
        <w:rPr>
          <w:rFonts w:ascii="Tahoma" w:hAnsi="Tahoma" w:cs="Tahoma"/>
          <w:i/>
        </w:rPr>
        <w:t xml:space="preserve"> Announce that volunteer note takers are needed, but do not mention a student’s name. The students’ confidentiality is protected by Federal Family Educational Rights Privacy Act of 1974. </w:t>
      </w:r>
    </w:p>
    <w:p w:rsidR="00626048" w:rsidRPr="008E107F" w:rsidRDefault="00626048" w:rsidP="0082658C">
      <w:pPr>
        <w:ind w:left="0" w:firstLine="0"/>
        <w:rPr>
          <w:rFonts w:ascii="Tahoma" w:hAnsi="Tahoma" w:cs="Tahoma"/>
          <w:b/>
          <w:sz w:val="28"/>
          <w:szCs w:val="28"/>
        </w:rPr>
      </w:pPr>
      <w:r w:rsidRPr="008E107F">
        <w:rPr>
          <w:rFonts w:ascii="Tahoma" w:hAnsi="Tahoma" w:cs="Tahoma"/>
          <w:b/>
          <w:sz w:val="28"/>
          <w:szCs w:val="28"/>
        </w:rPr>
        <w:t xml:space="preserve">It is the responsibility of the student with the disability to provide documentation of his/her disability to </w:t>
      </w:r>
      <w:r w:rsidR="003C13AF" w:rsidRPr="008E107F">
        <w:rPr>
          <w:rFonts w:ascii="Tahoma" w:hAnsi="Tahoma" w:cs="Tahoma"/>
          <w:b/>
          <w:sz w:val="28"/>
          <w:szCs w:val="28"/>
        </w:rPr>
        <w:t>DSPS</w:t>
      </w:r>
      <w:r w:rsidRPr="008E107F">
        <w:rPr>
          <w:rFonts w:ascii="Tahoma" w:hAnsi="Tahoma" w:cs="Tahoma"/>
          <w:b/>
          <w:sz w:val="28"/>
          <w:szCs w:val="28"/>
        </w:rPr>
        <w:t>.</w:t>
      </w:r>
    </w:p>
    <w:p w:rsidR="00626048" w:rsidRPr="00BE1C7B" w:rsidRDefault="00626048" w:rsidP="00E5252A">
      <w:pPr>
        <w:ind w:firstLine="0"/>
        <w:rPr>
          <w:rFonts w:ascii="Tahoma" w:hAnsi="Tahoma" w:cs="Tahoma"/>
          <w:i/>
        </w:rPr>
      </w:pPr>
      <w:r w:rsidRPr="00BE1C7B">
        <w:rPr>
          <w:rFonts w:ascii="Tahoma" w:hAnsi="Tahoma" w:cs="Tahoma"/>
          <w:i/>
        </w:rPr>
        <w:t>True.</w:t>
      </w:r>
      <w:r w:rsidR="00DF142A" w:rsidRPr="00BE1C7B">
        <w:rPr>
          <w:rFonts w:ascii="Tahoma" w:hAnsi="Tahoma" w:cs="Tahoma"/>
          <w:i/>
        </w:rPr>
        <w:t xml:space="preserve"> It is the student’s responsi</w:t>
      </w:r>
      <w:r w:rsidR="003C13AF" w:rsidRPr="00BE1C7B">
        <w:rPr>
          <w:rFonts w:ascii="Tahoma" w:hAnsi="Tahoma" w:cs="Tahoma"/>
          <w:i/>
        </w:rPr>
        <w:t xml:space="preserve">bility to provide documentation </w:t>
      </w:r>
      <w:r w:rsidR="00E44F51" w:rsidRPr="00BE1C7B">
        <w:rPr>
          <w:rFonts w:ascii="Tahoma" w:hAnsi="Tahoma" w:cs="Tahoma"/>
          <w:i/>
        </w:rPr>
        <w:t xml:space="preserve">to DSPS or an ADA officer. As an instructor, you will receive the prescribed accommodations, but will not be given any information about the student’s disability, as this is </w:t>
      </w:r>
      <w:r w:rsidR="00E44F51" w:rsidRPr="00BE1C7B">
        <w:rPr>
          <w:rFonts w:ascii="Tahoma" w:hAnsi="Tahoma" w:cs="Tahoma"/>
          <w:i/>
        </w:rPr>
        <w:lastRenderedPageBreak/>
        <w:t>confidential. H</w:t>
      </w:r>
      <w:r w:rsidR="00DF142A" w:rsidRPr="00BE1C7B">
        <w:rPr>
          <w:rFonts w:ascii="Tahoma" w:hAnsi="Tahoma" w:cs="Tahoma"/>
          <w:i/>
        </w:rPr>
        <w:t xml:space="preserve">owever, if you believe that a student has a disability, </w:t>
      </w:r>
      <w:r w:rsidR="00E44F51" w:rsidRPr="00BE1C7B">
        <w:rPr>
          <w:rFonts w:ascii="Tahoma" w:hAnsi="Tahoma" w:cs="Tahoma"/>
          <w:i/>
        </w:rPr>
        <w:t xml:space="preserve">you may </w:t>
      </w:r>
      <w:r w:rsidR="00DF142A" w:rsidRPr="00BE1C7B">
        <w:rPr>
          <w:rFonts w:ascii="Tahoma" w:hAnsi="Tahoma" w:cs="Tahoma"/>
          <w:i/>
        </w:rPr>
        <w:t xml:space="preserve">have a private discussion with the student about your observations of his or her academic performance. Refer the student to all support services available </w:t>
      </w:r>
      <w:r w:rsidR="00380E6F" w:rsidRPr="00BE1C7B">
        <w:rPr>
          <w:rFonts w:ascii="Tahoma" w:hAnsi="Tahoma" w:cs="Tahoma"/>
          <w:i/>
        </w:rPr>
        <w:t>including our DSP&amp; S office.</w:t>
      </w:r>
    </w:p>
    <w:p w:rsidR="00626048" w:rsidRPr="008E107F" w:rsidRDefault="00626048" w:rsidP="0082658C">
      <w:pPr>
        <w:ind w:left="0" w:firstLine="0"/>
        <w:rPr>
          <w:rFonts w:ascii="Tahoma" w:hAnsi="Tahoma" w:cs="Tahoma"/>
          <w:b/>
          <w:sz w:val="28"/>
          <w:szCs w:val="28"/>
        </w:rPr>
      </w:pPr>
      <w:r w:rsidRPr="008E107F">
        <w:rPr>
          <w:rFonts w:ascii="Tahoma" w:hAnsi="Tahoma" w:cs="Tahoma"/>
          <w:b/>
          <w:sz w:val="28"/>
          <w:szCs w:val="28"/>
        </w:rPr>
        <w:t>Words such as wheelchair bound, handicapped, or special needs are acceptable to use.</w:t>
      </w:r>
    </w:p>
    <w:p w:rsidR="00626048" w:rsidRPr="00BE1C7B" w:rsidRDefault="00626048" w:rsidP="00E5252A">
      <w:pPr>
        <w:ind w:left="0" w:firstLine="0"/>
        <w:rPr>
          <w:rFonts w:ascii="Tahoma" w:hAnsi="Tahoma" w:cs="Tahoma"/>
          <w:i/>
        </w:rPr>
      </w:pPr>
      <w:r w:rsidRPr="00866FD6">
        <w:rPr>
          <w:rFonts w:ascii="Tahoma" w:hAnsi="Tahoma" w:cs="Tahoma"/>
          <w:b/>
          <w:i/>
        </w:rPr>
        <w:t>False.</w:t>
      </w:r>
      <w:r w:rsidRPr="00BE1C7B">
        <w:rPr>
          <w:rFonts w:ascii="Tahoma" w:hAnsi="Tahoma" w:cs="Tahoma"/>
          <w:i/>
        </w:rPr>
        <w:t xml:space="preserve"> These words are disrespectful and can make a perso</w:t>
      </w:r>
      <w:r w:rsidR="00E5252A" w:rsidRPr="00BE1C7B">
        <w:rPr>
          <w:rFonts w:ascii="Tahoma" w:hAnsi="Tahoma" w:cs="Tahoma"/>
          <w:i/>
        </w:rPr>
        <w:t xml:space="preserve">n feel excluded and can cause a </w:t>
      </w:r>
      <w:r w:rsidRPr="00BE1C7B">
        <w:rPr>
          <w:rFonts w:ascii="Tahoma" w:hAnsi="Tahoma" w:cs="Tahoma"/>
          <w:i/>
        </w:rPr>
        <w:t>barrier to full participation.</w:t>
      </w:r>
    </w:p>
    <w:p w:rsidR="00626048" w:rsidRPr="008E107F" w:rsidRDefault="00626048" w:rsidP="00DE5EC0">
      <w:pPr>
        <w:rPr>
          <w:rFonts w:ascii="Tahoma" w:hAnsi="Tahoma" w:cs="Tahoma"/>
          <w:b/>
          <w:sz w:val="28"/>
          <w:szCs w:val="28"/>
        </w:rPr>
      </w:pPr>
      <w:r w:rsidRPr="008E107F">
        <w:rPr>
          <w:rFonts w:ascii="Tahoma" w:hAnsi="Tahoma" w:cs="Tahoma"/>
          <w:b/>
          <w:sz w:val="28"/>
          <w:szCs w:val="28"/>
        </w:rPr>
        <w:t>You should not pet service dogs while they are working.</w:t>
      </w:r>
    </w:p>
    <w:p w:rsidR="00626048" w:rsidRPr="00BE1C7B" w:rsidRDefault="00626048" w:rsidP="00E5252A">
      <w:pPr>
        <w:ind w:left="0" w:firstLine="0"/>
        <w:rPr>
          <w:rFonts w:ascii="Tahoma" w:hAnsi="Tahoma" w:cs="Tahoma"/>
          <w:i/>
        </w:rPr>
      </w:pPr>
      <w:r w:rsidRPr="00866FD6">
        <w:rPr>
          <w:rFonts w:ascii="Tahoma" w:hAnsi="Tahoma" w:cs="Tahoma"/>
          <w:b/>
          <w:i/>
        </w:rPr>
        <w:t>True.</w:t>
      </w:r>
      <w:r w:rsidRPr="00BE1C7B">
        <w:rPr>
          <w:rFonts w:ascii="Tahoma" w:hAnsi="Tahoma" w:cs="Tahoma"/>
          <w:i/>
        </w:rPr>
        <w:t xml:space="preserve"> While a service dog is working, he has a lot on his mind, and petting him can be very distracting. Even when a dog is “on a break”, d</w:t>
      </w:r>
      <w:r w:rsidR="00E5252A" w:rsidRPr="00BE1C7B">
        <w:rPr>
          <w:rFonts w:ascii="Tahoma" w:hAnsi="Tahoma" w:cs="Tahoma"/>
          <w:i/>
        </w:rPr>
        <w:t>o not touch without permission.</w:t>
      </w:r>
    </w:p>
    <w:p w:rsidR="00E5252A" w:rsidRPr="008E107F" w:rsidRDefault="00E5252A" w:rsidP="0082658C">
      <w:pPr>
        <w:ind w:left="0" w:firstLine="0"/>
        <w:rPr>
          <w:rFonts w:ascii="Tahoma" w:hAnsi="Tahoma" w:cs="Tahoma"/>
          <w:b/>
          <w:sz w:val="28"/>
          <w:szCs w:val="28"/>
        </w:rPr>
      </w:pPr>
      <w:r w:rsidRPr="008E107F">
        <w:rPr>
          <w:rFonts w:ascii="Tahoma" w:hAnsi="Tahoma" w:cs="Tahoma"/>
          <w:b/>
          <w:sz w:val="28"/>
          <w:szCs w:val="28"/>
        </w:rPr>
        <w:t xml:space="preserve">I have a student who qualifies for test accommodations, so I should send all of the tests to DSP&amp;S </w:t>
      </w:r>
      <w:r w:rsidR="00D47029" w:rsidRPr="008E107F">
        <w:rPr>
          <w:rFonts w:ascii="Tahoma" w:hAnsi="Tahoma" w:cs="Tahoma"/>
          <w:b/>
          <w:sz w:val="28"/>
          <w:szCs w:val="28"/>
        </w:rPr>
        <w:t>without notification.</w:t>
      </w:r>
    </w:p>
    <w:p w:rsidR="00D47029" w:rsidRPr="00BE1C7B" w:rsidRDefault="00D47029" w:rsidP="00CA4ACC">
      <w:pPr>
        <w:ind w:left="0" w:firstLine="0"/>
        <w:rPr>
          <w:rFonts w:ascii="Tahoma" w:hAnsi="Tahoma" w:cs="Tahoma"/>
          <w:i/>
        </w:rPr>
      </w:pPr>
      <w:r w:rsidRPr="00866FD6">
        <w:rPr>
          <w:rFonts w:ascii="Tahoma" w:hAnsi="Tahoma" w:cs="Tahoma"/>
          <w:b/>
          <w:i/>
        </w:rPr>
        <w:t>False</w:t>
      </w:r>
      <w:r w:rsidRPr="00BE1C7B">
        <w:rPr>
          <w:rFonts w:ascii="Tahoma" w:hAnsi="Tahoma" w:cs="Tahoma"/>
          <w:i/>
        </w:rPr>
        <w:t xml:space="preserve">. The student needs to get the testing form signed by a DSP&amp;S staff, (at least five days before the test date), bring that form to you, the instructor, for a signature and test instructions, </w:t>
      </w:r>
      <w:r w:rsidR="008F596C" w:rsidRPr="00BE1C7B">
        <w:rPr>
          <w:rFonts w:ascii="Tahoma" w:hAnsi="Tahoma" w:cs="Tahoma"/>
          <w:i/>
        </w:rPr>
        <w:t xml:space="preserve">and then bring that form back to the DSP&amp;S office. The student will </w:t>
      </w:r>
      <w:r w:rsidR="008F596C" w:rsidRPr="00BE1C7B">
        <w:rPr>
          <w:rFonts w:ascii="Tahoma" w:hAnsi="Tahoma" w:cs="Tahoma"/>
          <w:i/>
        </w:rPr>
        <w:lastRenderedPageBreak/>
        <w:t xml:space="preserve">then be scheduled to take the test </w:t>
      </w:r>
      <w:r w:rsidR="00E44F51" w:rsidRPr="00BE1C7B">
        <w:rPr>
          <w:rFonts w:ascii="Tahoma" w:hAnsi="Tahoma" w:cs="Tahoma"/>
          <w:i/>
        </w:rPr>
        <w:t xml:space="preserve">with DSP&amp;S </w:t>
      </w:r>
      <w:r w:rsidR="00CA4ACC" w:rsidRPr="00BE1C7B">
        <w:rPr>
          <w:rFonts w:ascii="Tahoma" w:hAnsi="Tahoma" w:cs="Tahoma"/>
          <w:i/>
        </w:rPr>
        <w:t>proctoring</w:t>
      </w:r>
      <w:r w:rsidR="008F596C" w:rsidRPr="00BE1C7B">
        <w:rPr>
          <w:rFonts w:ascii="Tahoma" w:hAnsi="Tahoma" w:cs="Tahoma"/>
          <w:i/>
        </w:rPr>
        <w:t>. This process needs to occur for each and every test.</w:t>
      </w:r>
    </w:p>
    <w:p w:rsidR="00065DCE" w:rsidRPr="008E107F" w:rsidRDefault="00065DCE" w:rsidP="0082658C">
      <w:pPr>
        <w:ind w:left="0" w:firstLine="0"/>
        <w:rPr>
          <w:rFonts w:ascii="Tahoma" w:hAnsi="Tahoma" w:cs="Tahoma"/>
          <w:b/>
          <w:sz w:val="28"/>
          <w:szCs w:val="28"/>
        </w:rPr>
      </w:pPr>
      <w:r w:rsidRPr="008E107F">
        <w:rPr>
          <w:rFonts w:ascii="Tahoma" w:hAnsi="Tahoma" w:cs="Tahoma"/>
          <w:b/>
          <w:sz w:val="28"/>
          <w:szCs w:val="28"/>
        </w:rPr>
        <w:t>What does D</w:t>
      </w:r>
      <w:r w:rsidR="001F72B3" w:rsidRPr="008E107F">
        <w:rPr>
          <w:rFonts w:ascii="Tahoma" w:hAnsi="Tahoma" w:cs="Tahoma"/>
          <w:b/>
          <w:sz w:val="28"/>
          <w:szCs w:val="28"/>
        </w:rPr>
        <w:t>epartment of Special</w:t>
      </w:r>
      <w:r w:rsidRPr="008E107F">
        <w:rPr>
          <w:rFonts w:ascii="Tahoma" w:hAnsi="Tahoma" w:cs="Tahoma"/>
          <w:b/>
          <w:sz w:val="28"/>
          <w:szCs w:val="28"/>
        </w:rPr>
        <w:t xml:space="preserve"> Program</w:t>
      </w:r>
      <w:r w:rsidR="001F72B3" w:rsidRPr="008E107F">
        <w:rPr>
          <w:rFonts w:ascii="Tahoma" w:hAnsi="Tahoma" w:cs="Tahoma"/>
          <w:b/>
          <w:sz w:val="28"/>
          <w:szCs w:val="28"/>
        </w:rPr>
        <w:t>s</w:t>
      </w:r>
      <w:r w:rsidRPr="008E107F">
        <w:rPr>
          <w:rFonts w:ascii="Tahoma" w:hAnsi="Tahoma" w:cs="Tahoma"/>
          <w:b/>
          <w:sz w:val="28"/>
          <w:szCs w:val="28"/>
        </w:rPr>
        <w:t xml:space="preserve"> and Services (DSPS) do?</w:t>
      </w:r>
      <w:bookmarkEnd w:id="2"/>
    </w:p>
    <w:p w:rsidR="00625279" w:rsidRPr="00BE1C7B" w:rsidRDefault="00B27FBA" w:rsidP="0082658C">
      <w:pPr>
        <w:ind w:left="0" w:firstLine="0"/>
        <w:rPr>
          <w:rFonts w:ascii="Tahoma" w:hAnsi="Tahoma" w:cs="Tahoma"/>
          <w:szCs w:val="24"/>
        </w:rPr>
      </w:pPr>
      <w:r w:rsidRPr="00BE1C7B">
        <w:rPr>
          <w:rFonts w:ascii="Tahoma" w:hAnsi="Tahoma" w:cs="Tahoma"/>
          <w:szCs w:val="24"/>
        </w:rPr>
        <w:t>The</w:t>
      </w:r>
      <w:r w:rsidR="00384A21" w:rsidRPr="00BE1C7B">
        <w:rPr>
          <w:rFonts w:ascii="Tahoma" w:hAnsi="Tahoma" w:cs="Tahoma"/>
          <w:szCs w:val="24"/>
        </w:rPr>
        <w:t xml:space="preserve"> </w:t>
      </w:r>
      <w:r w:rsidR="00014F78" w:rsidRPr="00BE1C7B">
        <w:rPr>
          <w:rFonts w:ascii="Tahoma" w:hAnsi="Tahoma" w:cs="Tahoma"/>
          <w:szCs w:val="24"/>
        </w:rPr>
        <w:t>Department</w:t>
      </w:r>
      <w:r w:rsidR="00BE7618" w:rsidRPr="00BE1C7B">
        <w:rPr>
          <w:rFonts w:ascii="Tahoma" w:hAnsi="Tahoma" w:cs="Tahoma"/>
          <w:szCs w:val="24"/>
        </w:rPr>
        <w:t xml:space="preserve"> of Supportive</w:t>
      </w:r>
      <w:r w:rsidR="00A2096F" w:rsidRPr="00BE1C7B">
        <w:rPr>
          <w:rFonts w:ascii="Tahoma" w:hAnsi="Tahoma" w:cs="Tahoma"/>
          <w:szCs w:val="24"/>
        </w:rPr>
        <w:t xml:space="preserve"> Services and Programs (DSPS), at </w:t>
      </w:r>
      <w:proofErr w:type="spellStart"/>
      <w:r w:rsidR="00A2096F" w:rsidRPr="00BE1C7B">
        <w:rPr>
          <w:rFonts w:ascii="Tahoma" w:hAnsi="Tahoma" w:cs="Tahoma"/>
          <w:szCs w:val="24"/>
        </w:rPr>
        <w:t>Hartnell</w:t>
      </w:r>
      <w:proofErr w:type="spellEnd"/>
      <w:r w:rsidR="00A2096F" w:rsidRPr="00BE1C7B">
        <w:rPr>
          <w:rFonts w:ascii="Tahoma" w:hAnsi="Tahoma" w:cs="Tahoma"/>
          <w:szCs w:val="24"/>
        </w:rPr>
        <w:t xml:space="preserve"> College</w:t>
      </w:r>
      <w:r w:rsidR="00014F78" w:rsidRPr="00BE1C7B">
        <w:rPr>
          <w:rFonts w:ascii="Tahoma" w:hAnsi="Tahoma" w:cs="Tahoma"/>
          <w:szCs w:val="24"/>
        </w:rPr>
        <w:t>, presently</w:t>
      </w:r>
      <w:r w:rsidR="00384A21" w:rsidRPr="00BE1C7B">
        <w:rPr>
          <w:rFonts w:ascii="Tahoma" w:hAnsi="Tahoma" w:cs="Tahoma"/>
          <w:szCs w:val="24"/>
        </w:rPr>
        <w:t xml:space="preserve"> </w:t>
      </w:r>
      <w:r w:rsidR="00450650" w:rsidRPr="00BE1C7B">
        <w:rPr>
          <w:rFonts w:ascii="Tahoma" w:hAnsi="Tahoma" w:cs="Tahoma"/>
          <w:szCs w:val="24"/>
        </w:rPr>
        <w:t>serves</w:t>
      </w:r>
      <w:r w:rsidR="00FC3D7C" w:rsidRPr="00BE1C7B">
        <w:rPr>
          <w:rFonts w:ascii="Tahoma" w:hAnsi="Tahoma" w:cs="Tahoma"/>
          <w:szCs w:val="24"/>
        </w:rPr>
        <w:t xml:space="preserve"> </w:t>
      </w:r>
      <w:r w:rsidR="00F332C0" w:rsidRPr="00BE1C7B">
        <w:rPr>
          <w:rFonts w:ascii="Tahoma" w:hAnsi="Tahoma" w:cs="Tahoma"/>
          <w:szCs w:val="24"/>
        </w:rPr>
        <w:t>close to 500</w:t>
      </w:r>
      <w:r w:rsidR="00384A21" w:rsidRPr="00BE1C7B">
        <w:rPr>
          <w:rFonts w:ascii="Tahoma" w:hAnsi="Tahoma" w:cs="Tahoma"/>
          <w:szCs w:val="24"/>
        </w:rPr>
        <w:t xml:space="preserve"> students </w:t>
      </w:r>
      <w:r w:rsidR="00B955AB" w:rsidRPr="00BE1C7B">
        <w:rPr>
          <w:rFonts w:ascii="Tahoma" w:hAnsi="Tahoma" w:cs="Tahoma"/>
          <w:szCs w:val="24"/>
        </w:rPr>
        <w:t xml:space="preserve">with various disabilities. </w:t>
      </w:r>
      <w:r w:rsidR="00FC3D7C" w:rsidRPr="00BE1C7B">
        <w:rPr>
          <w:rFonts w:ascii="Tahoma" w:hAnsi="Tahoma" w:cs="Tahoma"/>
        </w:rPr>
        <w:t xml:space="preserve">In accordance with current federal and state legislation, </w:t>
      </w:r>
      <w:r w:rsidR="000A2834" w:rsidRPr="00BE1C7B">
        <w:rPr>
          <w:rFonts w:ascii="Tahoma" w:hAnsi="Tahoma" w:cs="Tahoma"/>
        </w:rPr>
        <w:t xml:space="preserve">and </w:t>
      </w:r>
      <w:proofErr w:type="spellStart"/>
      <w:r w:rsidR="00065DCE" w:rsidRPr="00BE1C7B">
        <w:rPr>
          <w:rFonts w:ascii="Tahoma" w:hAnsi="Tahoma" w:cs="Tahoma"/>
        </w:rPr>
        <w:t>Hartnell’s</w:t>
      </w:r>
      <w:proofErr w:type="spellEnd"/>
      <w:r w:rsidR="00065DCE" w:rsidRPr="00BE1C7B">
        <w:rPr>
          <w:rFonts w:ascii="Tahoma" w:hAnsi="Tahoma" w:cs="Tahoma"/>
        </w:rPr>
        <w:t xml:space="preserve"> </w:t>
      </w:r>
      <w:r w:rsidR="000A2834" w:rsidRPr="00BE1C7B">
        <w:rPr>
          <w:rFonts w:ascii="Tahoma" w:hAnsi="Tahoma" w:cs="Tahoma"/>
        </w:rPr>
        <w:t xml:space="preserve">mission statement, </w:t>
      </w:r>
      <w:r w:rsidR="00FC3D7C" w:rsidRPr="00BE1C7B">
        <w:rPr>
          <w:rFonts w:ascii="Tahoma" w:hAnsi="Tahoma" w:cs="Tahoma"/>
        </w:rPr>
        <w:t xml:space="preserve">each student with a disability at </w:t>
      </w:r>
      <w:proofErr w:type="spellStart"/>
      <w:r w:rsidR="00FC3D7C" w:rsidRPr="00BE1C7B">
        <w:rPr>
          <w:rFonts w:ascii="Tahoma" w:hAnsi="Tahoma" w:cs="Tahoma"/>
          <w:szCs w:val="24"/>
        </w:rPr>
        <w:t>Hartnell</w:t>
      </w:r>
      <w:proofErr w:type="spellEnd"/>
      <w:r w:rsidR="00FC3D7C" w:rsidRPr="00BE1C7B">
        <w:rPr>
          <w:rFonts w:ascii="Tahoma" w:hAnsi="Tahoma" w:cs="Tahoma"/>
          <w:szCs w:val="24"/>
        </w:rPr>
        <w:t xml:space="preserve"> College</w:t>
      </w:r>
      <w:r w:rsidR="00F332C0" w:rsidRPr="00BE1C7B">
        <w:rPr>
          <w:rFonts w:ascii="Tahoma" w:hAnsi="Tahoma" w:cs="Tahoma"/>
          <w:szCs w:val="24"/>
        </w:rPr>
        <w:t xml:space="preserve"> is afforded</w:t>
      </w:r>
      <w:r w:rsidR="00FC3D7C" w:rsidRPr="00BE1C7B">
        <w:rPr>
          <w:rFonts w:ascii="Tahoma" w:hAnsi="Tahoma" w:cs="Tahoma"/>
        </w:rPr>
        <w:t xml:space="preserve"> </w:t>
      </w:r>
      <w:r w:rsidR="00F332C0" w:rsidRPr="00BE1C7B">
        <w:rPr>
          <w:rFonts w:ascii="Tahoma" w:hAnsi="Tahoma" w:cs="Tahoma"/>
        </w:rPr>
        <w:t>“</w:t>
      </w:r>
      <w:r w:rsidR="00F332C0" w:rsidRPr="00BE1C7B">
        <w:rPr>
          <w:rFonts w:ascii="Tahoma" w:hAnsi="Tahoma" w:cs="Tahoma"/>
          <w:szCs w:val="24"/>
        </w:rPr>
        <w:t xml:space="preserve">equal access to a quality education and the opportunity to pursue and achieve their goals”. In order to </w:t>
      </w:r>
      <w:r w:rsidR="000A2834" w:rsidRPr="00BE1C7B">
        <w:rPr>
          <w:rFonts w:ascii="Tahoma" w:hAnsi="Tahoma" w:cs="Tahoma"/>
          <w:szCs w:val="24"/>
        </w:rPr>
        <w:t xml:space="preserve">attain </w:t>
      </w:r>
      <w:r w:rsidR="00F332C0" w:rsidRPr="00BE1C7B">
        <w:rPr>
          <w:rFonts w:ascii="Tahoma" w:hAnsi="Tahoma" w:cs="Tahoma"/>
          <w:szCs w:val="24"/>
        </w:rPr>
        <w:t xml:space="preserve">this, students with disabilities may require services and accommodations. To that end, DSPS </w:t>
      </w:r>
      <w:r w:rsidR="000A2834" w:rsidRPr="00BE1C7B">
        <w:rPr>
          <w:rFonts w:ascii="Tahoma" w:hAnsi="Tahoma" w:cs="Tahoma"/>
          <w:szCs w:val="24"/>
        </w:rPr>
        <w:t>is here to serve</w:t>
      </w:r>
      <w:r w:rsidR="00F332C0" w:rsidRPr="00BE1C7B">
        <w:rPr>
          <w:rFonts w:ascii="Tahoma" w:hAnsi="Tahoma" w:cs="Tahoma"/>
          <w:szCs w:val="24"/>
        </w:rPr>
        <w:t xml:space="preserve"> our students, and </w:t>
      </w:r>
      <w:r w:rsidR="000A2834" w:rsidRPr="00BE1C7B">
        <w:rPr>
          <w:rFonts w:ascii="Tahoma" w:hAnsi="Tahoma" w:cs="Tahoma"/>
          <w:szCs w:val="24"/>
        </w:rPr>
        <w:t>act</w:t>
      </w:r>
      <w:r w:rsidR="00F332C0" w:rsidRPr="00BE1C7B">
        <w:rPr>
          <w:rFonts w:ascii="Tahoma" w:hAnsi="Tahoma" w:cs="Tahoma"/>
          <w:szCs w:val="24"/>
        </w:rPr>
        <w:t xml:space="preserve"> as a resource to our faculty.</w:t>
      </w:r>
      <w:r w:rsidR="001B5F86" w:rsidRPr="00BE1C7B">
        <w:rPr>
          <w:rFonts w:ascii="Tahoma" w:hAnsi="Tahoma" w:cs="Tahoma"/>
          <w:szCs w:val="24"/>
        </w:rPr>
        <w:t xml:space="preserve"> We provide the following services:</w:t>
      </w:r>
      <w:r w:rsidR="001B5F86" w:rsidRPr="00BE1C7B">
        <w:rPr>
          <w:rFonts w:ascii="Tahoma" w:hAnsi="Tahoma" w:cs="Tahoma"/>
        </w:rPr>
        <w:t xml:space="preserve"> </w:t>
      </w:r>
      <w:r w:rsidR="001B5F86" w:rsidRPr="00BE1C7B">
        <w:rPr>
          <w:rFonts w:ascii="Tahoma" w:hAnsi="Tahoma" w:cs="Tahoma"/>
          <w:szCs w:val="24"/>
        </w:rPr>
        <w:t xml:space="preserve">counseling and advising, academic support, </w:t>
      </w:r>
      <w:r w:rsidR="002304D0" w:rsidRPr="00BE1C7B">
        <w:rPr>
          <w:rFonts w:ascii="Tahoma" w:hAnsi="Tahoma" w:cs="Tahoma"/>
          <w:szCs w:val="24"/>
        </w:rPr>
        <w:t xml:space="preserve">sign language </w:t>
      </w:r>
      <w:r w:rsidR="001B5F86" w:rsidRPr="00BE1C7B">
        <w:rPr>
          <w:rFonts w:ascii="Tahoma" w:hAnsi="Tahoma" w:cs="Tahoma"/>
          <w:szCs w:val="24"/>
        </w:rPr>
        <w:t xml:space="preserve">interpreters, note takers, special classes, special equipment, priority registration, test proctoring, specialized adaptive equipment, alternate media, and </w:t>
      </w:r>
      <w:r w:rsidR="00C764E8" w:rsidRPr="00BE1C7B">
        <w:rPr>
          <w:rFonts w:ascii="Tahoma" w:hAnsi="Tahoma" w:cs="Tahoma"/>
          <w:szCs w:val="24"/>
        </w:rPr>
        <w:t xml:space="preserve">a </w:t>
      </w:r>
      <w:r w:rsidR="001B5F86" w:rsidRPr="00BE1C7B">
        <w:rPr>
          <w:rFonts w:ascii="Tahoma" w:hAnsi="Tahoma" w:cs="Tahoma"/>
          <w:szCs w:val="24"/>
        </w:rPr>
        <w:t>high tech center with computer adaptations</w:t>
      </w:r>
      <w:r w:rsidR="00032F6D" w:rsidRPr="00BE1C7B">
        <w:rPr>
          <w:rFonts w:ascii="Tahoma" w:hAnsi="Tahoma" w:cs="Tahoma"/>
          <w:szCs w:val="24"/>
        </w:rPr>
        <w:t>.</w:t>
      </w:r>
      <w:r w:rsidR="001E3AB8" w:rsidRPr="00BE1C7B">
        <w:rPr>
          <w:rFonts w:ascii="Tahoma" w:hAnsi="Tahoma" w:cs="Tahoma"/>
          <w:szCs w:val="24"/>
        </w:rPr>
        <w:t xml:space="preserve"> </w:t>
      </w:r>
    </w:p>
    <w:p w:rsidR="00625279" w:rsidRPr="00BE1C7B" w:rsidRDefault="00625279" w:rsidP="00E44F51">
      <w:pPr>
        <w:pStyle w:val="Heading3"/>
        <w:rPr>
          <w:rFonts w:ascii="Tahoma" w:hAnsi="Tahoma" w:cs="Tahoma"/>
        </w:rPr>
      </w:pPr>
      <w:r w:rsidRPr="00BE1C7B">
        <w:rPr>
          <w:rFonts w:ascii="Tahoma" w:hAnsi="Tahoma" w:cs="Tahoma"/>
        </w:rPr>
        <w:t>Best practices for working with people with disabilities</w:t>
      </w:r>
    </w:p>
    <w:p w:rsidR="00625279" w:rsidRPr="00BE1C7B" w:rsidRDefault="00625279" w:rsidP="00E44F51">
      <w:pPr>
        <w:rPr>
          <w:rFonts w:ascii="Tahoma" w:hAnsi="Tahoma" w:cs="Tahoma"/>
          <w:b/>
        </w:rPr>
      </w:pPr>
      <w:r w:rsidRPr="00BE1C7B">
        <w:rPr>
          <w:rFonts w:ascii="Tahoma" w:hAnsi="Tahoma" w:cs="Tahoma"/>
          <w:b/>
        </w:rPr>
        <w:t>Learning Disabilities</w:t>
      </w:r>
    </w:p>
    <w:p w:rsidR="00625279" w:rsidRPr="00BE1C7B" w:rsidRDefault="00625279" w:rsidP="0082658C">
      <w:pPr>
        <w:spacing w:before="0"/>
        <w:ind w:left="0" w:firstLine="0"/>
        <w:rPr>
          <w:rFonts w:ascii="Tahoma" w:hAnsi="Tahoma" w:cs="Tahoma"/>
        </w:rPr>
      </w:pPr>
      <w:r w:rsidRPr="00BE1C7B">
        <w:rPr>
          <w:rFonts w:ascii="Tahoma" w:hAnsi="Tahoma" w:cs="Tahoma"/>
        </w:rPr>
        <w:lastRenderedPageBreak/>
        <w:t xml:space="preserve">Learning disabilities is a term that refers to an assorted group of disorders manifested by significant difficulties in the acquisition and use of listening, speaking, writing, reading, reasoning, mathematical abilities, or social skills. Examples include dyslexia, dysgraphia, dysphasia, dyscalculia, and other learning disabilities in the basic psychological or </w:t>
      </w:r>
      <w:r w:rsidRPr="00BE1C7B">
        <w:rPr>
          <w:rFonts w:ascii="Tahoma" w:hAnsi="Tahoma" w:cs="Tahoma"/>
          <w:szCs w:val="24"/>
        </w:rPr>
        <w:t xml:space="preserve">neurological process. Learning Disabilities are “silent” disabilities, and are the most prevalent of the disabilities of college students. </w:t>
      </w:r>
      <w:r w:rsidRPr="00BE1C7B">
        <w:rPr>
          <w:rFonts w:ascii="Tahoma" w:hAnsi="Tahoma" w:cs="Tahoma"/>
          <w:color w:val="000000"/>
          <w:szCs w:val="24"/>
        </w:rPr>
        <w:t>Since many students with disabilities, especially those with Learning Disabilities, look like any other student, it may be difficult to understand that these students need accommodations in order to level the playing field. To get an idea of what it is like for students with these disabilities,</w:t>
      </w:r>
      <w:r w:rsidRPr="00BE1C7B">
        <w:rPr>
          <w:rFonts w:ascii="Tahoma" w:hAnsi="Tahoma" w:cs="Tahoma"/>
          <w:szCs w:val="24"/>
        </w:rPr>
        <w:t xml:space="preserve"> the Kirk Documentary Group &amp; WGBH created a simulation that can be accessed on the </w:t>
      </w:r>
      <w:r w:rsidRPr="00BE1C7B">
        <w:rPr>
          <w:rFonts w:ascii="Tahoma" w:hAnsi="Tahoma" w:cs="Tahoma"/>
          <w:color w:val="000000"/>
          <w:szCs w:val="24"/>
        </w:rPr>
        <w:t xml:space="preserve">Misunderstood Minds </w:t>
      </w:r>
      <w:r w:rsidRPr="00BE1C7B">
        <w:rPr>
          <w:rFonts w:ascii="Tahoma" w:hAnsi="Tahoma" w:cs="Tahoma"/>
          <w:szCs w:val="24"/>
        </w:rPr>
        <w:t xml:space="preserve">PBS website. It allows the viewer to click on a disability such as ADHD, deficits in reading, writing, or math. </w:t>
      </w:r>
      <w:hyperlink r:id="rId9" w:history="1">
        <w:r w:rsidRPr="00BE1C7B">
          <w:rPr>
            <w:rStyle w:val="Hyperlink"/>
            <w:rFonts w:ascii="Tahoma" w:hAnsi="Tahoma" w:cs="Tahoma"/>
          </w:rPr>
          <w:t>Misunderstood Minds</w:t>
        </w:r>
      </w:hyperlink>
      <w:r w:rsidRPr="00BE1C7B">
        <w:rPr>
          <w:rFonts w:ascii="Tahoma" w:hAnsi="Tahoma" w:cs="Tahoma"/>
        </w:rPr>
        <w:t>.</w:t>
      </w:r>
    </w:p>
    <w:p w:rsidR="00625279" w:rsidRPr="00BE1C7B" w:rsidRDefault="00625279" w:rsidP="00E44F51">
      <w:pPr>
        <w:rPr>
          <w:rFonts w:ascii="Tahoma" w:hAnsi="Tahoma" w:cs="Tahoma"/>
          <w:b/>
        </w:rPr>
      </w:pPr>
      <w:r w:rsidRPr="00BE1C7B">
        <w:rPr>
          <w:rFonts w:ascii="Tahoma" w:hAnsi="Tahoma" w:cs="Tahoma"/>
          <w:b/>
        </w:rPr>
        <w:t>Psychological Disabilities</w:t>
      </w:r>
    </w:p>
    <w:p w:rsidR="00625279" w:rsidRPr="00BE1C7B" w:rsidRDefault="00625279" w:rsidP="0082658C">
      <w:pPr>
        <w:ind w:left="0" w:firstLine="0"/>
        <w:rPr>
          <w:rFonts w:ascii="Tahoma" w:hAnsi="Tahoma" w:cs="Tahoma"/>
          <w:szCs w:val="24"/>
        </w:rPr>
      </w:pPr>
      <w:r w:rsidRPr="00BE1C7B">
        <w:rPr>
          <w:rFonts w:ascii="Tahoma" w:hAnsi="Tahoma" w:cs="Tahoma"/>
          <w:szCs w:val="24"/>
        </w:rPr>
        <w:t xml:space="preserve">Many students with disabilities suffer with anxieties, especially students with psychological disabilities. For these students in particular, it is helpful to focus on the positive. In </w:t>
      </w:r>
      <w:r w:rsidRPr="00BE1C7B">
        <w:rPr>
          <w:rFonts w:ascii="Tahoma" w:hAnsi="Tahoma" w:cs="Tahoma"/>
          <w:i/>
          <w:szCs w:val="24"/>
        </w:rPr>
        <w:t xml:space="preserve">Promoting </w:t>
      </w:r>
      <w:r w:rsidR="00E44F51" w:rsidRPr="00BE1C7B">
        <w:rPr>
          <w:rFonts w:ascii="Tahoma" w:hAnsi="Tahoma" w:cs="Tahoma"/>
          <w:i/>
          <w:szCs w:val="24"/>
        </w:rPr>
        <w:t>Positive</w:t>
      </w:r>
      <w:r w:rsidRPr="00BE1C7B">
        <w:rPr>
          <w:rFonts w:ascii="Tahoma" w:hAnsi="Tahoma" w:cs="Tahoma"/>
          <w:i/>
          <w:szCs w:val="24"/>
        </w:rPr>
        <w:t xml:space="preserve"> Attitudes</w:t>
      </w:r>
      <w:r w:rsidRPr="00BE1C7B">
        <w:rPr>
          <w:rFonts w:ascii="Tahoma" w:hAnsi="Tahoma" w:cs="Tahoma"/>
          <w:szCs w:val="24"/>
        </w:rPr>
        <w:t xml:space="preserve">, Paul Wilson (2008) suggests that teachers “reassure pupils that the correctness of their answers does not reflect on them as people.” An incorrect answer does not diminish a student’s worth.  For more tips and </w:t>
      </w:r>
      <w:r w:rsidRPr="00BE1C7B">
        <w:rPr>
          <w:rFonts w:ascii="Tahoma" w:hAnsi="Tahoma" w:cs="Tahoma"/>
          <w:szCs w:val="24"/>
        </w:rPr>
        <w:lastRenderedPageBreak/>
        <w:t xml:space="preserve">information here is a nice site: </w:t>
      </w:r>
      <w:hyperlink r:id="rId10" w:history="1">
        <w:r w:rsidRPr="00BE1C7B">
          <w:rPr>
            <w:rStyle w:val="Hyperlink"/>
            <w:rFonts w:ascii="Tahoma" w:hAnsi="Tahoma" w:cs="Tahoma"/>
            <w:szCs w:val="24"/>
          </w:rPr>
          <w:t>A Guide for Accommodating Adults with Psychiatric Illness in the Classroom</w:t>
        </w:r>
      </w:hyperlink>
    </w:p>
    <w:p w:rsidR="00625279" w:rsidRPr="00BE1C7B" w:rsidRDefault="00625279" w:rsidP="00E44F51">
      <w:pPr>
        <w:rPr>
          <w:rFonts w:ascii="Tahoma" w:hAnsi="Tahoma" w:cs="Tahoma"/>
          <w:b/>
        </w:rPr>
      </w:pPr>
      <w:r w:rsidRPr="00BE1C7B">
        <w:rPr>
          <w:rFonts w:ascii="Tahoma" w:hAnsi="Tahoma" w:cs="Tahoma"/>
          <w:b/>
        </w:rPr>
        <w:t>Blind and Low Vision</w:t>
      </w:r>
    </w:p>
    <w:p w:rsidR="00625279" w:rsidRPr="00BE1C7B" w:rsidRDefault="00625279" w:rsidP="0082658C">
      <w:pPr>
        <w:ind w:left="0" w:firstLine="0"/>
        <w:rPr>
          <w:rFonts w:ascii="Tahoma" w:hAnsi="Tahoma" w:cs="Tahoma"/>
          <w:szCs w:val="24"/>
        </w:rPr>
      </w:pPr>
      <w:r w:rsidRPr="00BE1C7B">
        <w:rPr>
          <w:rFonts w:ascii="Tahoma" w:hAnsi="Tahoma" w:cs="Tahoma"/>
          <w:szCs w:val="24"/>
        </w:rPr>
        <w:t>For students who are blind, sighted people need to talk to non-sighted people the same way that they would talk to anyone else.</w:t>
      </w:r>
      <w:r w:rsidR="00E44F51" w:rsidRPr="00BE1C7B">
        <w:rPr>
          <w:rFonts w:ascii="Tahoma" w:hAnsi="Tahoma" w:cs="Tahoma"/>
          <w:szCs w:val="24"/>
        </w:rPr>
        <w:t xml:space="preserve"> I</w:t>
      </w:r>
      <w:r w:rsidRPr="00BE1C7B">
        <w:rPr>
          <w:rFonts w:ascii="Tahoma" w:hAnsi="Tahoma" w:cs="Tahoma"/>
          <w:szCs w:val="24"/>
        </w:rPr>
        <w:t xml:space="preserve">t is perfectly fine to use the words “see” and “look” when talking to a blind person. For example, “see you later”, or “you look great” are conversational terms, and it would be awkward to try to avoid them. On the other hand, when instructing a student who is blind, the instructor should not point to something and tell the students to “look”, or ask students what they see. </w:t>
      </w:r>
    </w:p>
    <w:p w:rsidR="00625279" w:rsidRPr="00BE1C7B" w:rsidRDefault="00625279" w:rsidP="00E44F51">
      <w:pPr>
        <w:rPr>
          <w:rFonts w:ascii="Tahoma" w:hAnsi="Tahoma" w:cs="Tahoma"/>
          <w:b/>
        </w:rPr>
      </w:pPr>
      <w:r w:rsidRPr="00BE1C7B">
        <w:rPr>
          <w:rFonts w:ascii="Tahoma" w:hAnsi="Tahoma" w:cs="Tahoma"/>
          <w:b/>
        </w:rPr>
        <w:t xml:space="preserve">Autism Spectrum </w:t>
      </w:r>
    </w:p>
    <w:p w:rsidR="00625279" w:rsidRPr="00BE1C7B" w:rsidRDefault="00625279" w:rsidP="0082658C">
      <w:pPr>
        <w:ind w:left="0" w:firstLine="0"/>
        <w:rPr>
          <w:rFonts w:ascii="Tahoma" w:hAnsi="Tahoma" w:cs="Tahoma"/>
          <w:szCs w:val="24"/>
        </w:rPr>
      </w:pPr>
      <w:r w:rsidRPr="00BE1C7B">
        <w:rPr>
          <w:rFonts w:ascii="Tahoma" w:hAnsi="Tahoma" w:cs="Tahoma"/>
          <w:szCs w:val="24"/>
        </w:rPr>
        <w:t xml:space="preserve">People with Autism tend to be very literal, it is therefore important to avoid idioms, words with double meanings, and sarcasm. People with Autism have a penchant to be disorganized, and although there may be strategies used to help with this; the most important thing to remember is to not “harp” on the student, as this can make the problem much worse. Stress can cause a person with Autism (and other disabilities) to exhibit behaviors. This can be avoided by breaking down tasks into small chunks, and by using “positive and chronologically age- appropriate behavior procedures”. Here is a </w:t>
      </w:r>
      <w:r w:rsidRPr="00BE1C7B">
        <w:rPr>
          <w:rFonts w:ascii="Tahoma" w:hAnsi="Tahoma" w:cs="Tahoma"/>
          <w:szCs w:val="24"/>
        </w:rPr>
        <w:lastRenderedPageBreak/>
        <w:t xml:space="preserve">link that may prove to be helpful (it is based on working with children, but the tips are still valid) </w:t>
      </w:r>
      <w:hyperlink r:id="rId11" w:history="1">
        <w:r w:rsidRPr="00BE1C7B">
          <w:rPr>
            <w:rStyle w:val="Hyperlink"/>
            <w:rFonts w:ascii="Tahoma" w:hAnsi="Tahoma" w:cs="Tahoma"/>
            <w:szCs w:val="24"/>
          </w:rPr>
          <w:t>22 tips for teaching students with Autism Spectrum disorders.</w:t>
        </w:r>
      </w:hyperlink>
    </w:p>
    <w:p w:rsidR="00625279" w:rsidRPr="00BE1C7B" w:rsidRDefault="00625279" w:rsidP="00E44F51">
      <w:pPr>
        <w:rPr>
          <w:rFonts w:ascii="Tahoma" w:hAnsi="Tahoma" w:cs="Tahoma"/>
          <w:b/>
        </w:rPr>
      </w:pPr>
      <w:r w:rsidRPr="00BE1C7B">
        <w:rPr>
          <w:rFonts w:ascii="Tahoma" w:hAnsi="Tahoma" w:cs="Tahoma"/>
          <w:b/>
        </w:rPr>
        <w:t>Deaf and Hard of Hearing</w:t>
      </w:r>
    </w:p>
    <w:p w:rsidR="00625279" w:rsidRPr="00BE1C7B" w:rsidRDefault="00625279" w:rsidP="0082658C">
      <w:pPr>
        <w:ind w:left="0" w:firstLine="0"/>
        <w:rPr>
          <w:rFonts w:ascii="Tahoma" w:hAnsi="Tahoma" w:cs="Tahoma"/>
          <w:szCs w:val="24"/>
        </w:rPr>
      </w:pPr>
      <w:r w:rsidRPr="00BE1C7B">
        <w:rPr>
          <w:rFonts w:ascii="Tahoma" w:hAnsi="Tahoma" w:cs="Tahoma"/>
          <w:szCs w:val="24"/>
        </w:rPr>
        <w:t>One of the most important things to remember, when teaching a deaf student, is to face the student when speaking. This may seem obvious, but think about when you are writing on a whiteboard, as many times teachers will talk as they write. If a student has a sign language interpreter, be sure to not get in between the student and interpreter. Videos need to be close-captioned and a transcript should be provided.</w:t>
      </w:r>
    </w:p>
    <w:p w:rsidR="00625279" w:rsidRPr="00BE1C7B" w:rsidRDefault="00625279" w:rsidP="0082658C">
      <w:pPr>
        <w:ind w:left="0" w:firstLine="0"/>
        <w:rPr>
          <w:rFonts w:ascii="Tahoma" w:hAnsi="Tahoma" w:cs="Tahoma"/>
          <w:szCs w:val="24"/>
        </w:rPr>
      </w:pPr>
      <w:r w:rsidRPr="00BE1C7B">
        <w:rPr>
          <w:rFonts w:ascii="Tahoma" w:hAnsi="Tahoma" w:cs="Tahoma"/>
          <w:szCs w:val="24"/>
        </w:rPr>
        <w:t>The interpreter’s role is to facilitate communication between the dea</w:t>
      </w:r>
      <w:r w:rsidR="00D05A43" w:rsidRPr="00BE1C7B">
        <w:rPr>
          <w:rFonts w:ascii="Tahoma" w:hAnsi="Tahoma" w:cs="Tahoma"/>
          <w:szCs w:val="24"/>
        </w:rPr>
        <w:t>f student and the teacher/class</w:t>
      </w:r>
      <w:r w:rsidRPr="00BE1C7B">
        <w:rPr>
          <w:rFonts w:ascii="Tahoma" w:hAnsi="Tahoma" w:cs="Tahoma"/>
          <w:szCs w:val="24"/>
        </w:rPr>
        <w:t>. Remember to always speak directly to the student and not to the interpreter. Due to slight “lag time” interpreters have when interpreting from English to ASL, give the Deaf Student(s) enough time to respond to questions asked in class, before continuing on your lectures.</w:t>
      </w:r>
    </w:p>
    <w:p w:rsidR="00625279" w:rsidRPr="00BE1C7B" w:rsidRDefault="00625279" w:rsidP="005F25C1">
      <w:pPr>
        <w:ind w:left="0" w:firstLine="0"/>
        <w:rPr>
          <w:rFonts w:ascii="Tahoma" w:hAnsi="Tahoma" w:cs="Tahoma"/>
          <w:szCs w:val="24"/>
        </w:rPr>
      </w:pPr>
      <w:r w:rsidRPr="00BE1C7B">
        <w:rPr>
          <w:rFonts w:ascii="Tahoma" w:hAnsi="Tahoma" w:cs="Tahoma"/>
          <w:szCs w:val="24"/>
        </w:rPr>
        <w:t xml:space="preserve">Although most students with disabilities should take their own notes; this should not be required of the student who is deaf or hard of hearing. For example, if the students </w:t>
      </w:r>
      <w:proofErr w:type="gramStart"/>
      <w:r w:rsidRPr="00BE1C7B">
        <w:rPr>
          <w:rFonts w:ascii="Tahoma" w:hAnsi="Tahoma" w:cs="Tahoma"/>
          <w:szCs w:val="24"/>
        </w:rPr>
        <w:t>is</w:t>
      </w:r>
      <w:proofErr w:type="gramEnd"/>
      <w:r w:rsidRPr="00BE1C7B">
        <w:rPr>
          <w:rFonts w:ascii="Tahoma" w:hAnsi="Tahoma" w:cs="Tahoma"/>
          <w:szCs w:val="24"/>
        </w:rPr>
        <w:t xml:space="preserve"> looking down at the paper and writing notes during a lecture, he/she will not be able to get visual clues and/or see the interpreter. </w:t>
      </w:r>
    </w:p>
    <w:p w:rsidR="00625279" w:rsidRPr="00BE1C7B" w:rsidRDefault="00625279" w:rsidP="00D05A43">
      <w:pPr>
        <w:rPr>
          <w:rFonts w:ascii="Tahoma" w:hAnsi="Tahoma" w:cs="Tahoma"/>
          <w:b/>
          <w:color w:val="943634" w:themeColor="accent2" w:themeShade="BF"/>
        </w:rPr>
      </w:pPr>
      <w:r w:rsidRPr="00BE1C7B">
        <w:rPr>
          <w:rFonts w:ascii="Tahoma" w:hAnsi="Tahoma" w:cs="Tahoma"/>
          <w:b/>
        </w:rPr>
        <w:lastRenderedPageBreak/>
        <w:t xml:space="preserve">Mobility Impairments </w:t>
      </w:r>
    </w:p>
    <w:p w:rsidR="00625279" w:rsidRPr="00BE1C7B" w:rsidRDefault="00D05A43" w:rsidP="005F25C1">
      <w:pPr>
        <w:ind w:left="0" w:firstLine="0"/>
        <w:rPr>
          <w:rFonts w:ascii="Tahoma" w:hAnsi="Tahoma" w:cs="Tahoma"/>
          <w:szCs w:val="24"/>
        </w:rPr>
      </w:pPr>
      <w:r w:rsidRPr="00BE1C7B">
        <w:rPr>
          <w:rFonts w:ascii="Tahoma" w:hAnsi="Tahoma" w:cs="Tahoma"/>
          <w:szCs w:val="24"/>
        </w:rPr>
        <w:t>W</w:t>
      </w:r>
      <w:r w:rsidR="00625279" w:rsidRPr="00BE1C7B">
        <w:rPr>
          <w:rFonts w:ascii="Tahoma" w:hAnsi="Tahoma" w:cs="Tahoma"/>
          <w:szCs w:val="24"/>
        </w:rPr>
        <w:t xml:space="preserve">hen talking with a person in a wheelchair, it is best to try to speak to them at eye level. </w:t>
      </w:r>
      <w:r w:rsidRPr="00BE1C7B">
        <w:rPr>
          <w:rFonts w:ascii="Tahoma" w:hAnsi="Tahoma" w:cs="Tahoma"/>
          <w:szCs w:val="24"/>
        </w:rPr>
        <w:t>A</w:t>
      </w:r>
      <w:r w:rsidR="00625279" w:rsidRPr="00BE1C7B">
        <w:rPr>
          <w:rFonts w:ascii="Tahoma" w:hAnsi="Tahoma" w:cs="Tahoma"/>
          <w:szCs w:val="24"/>
        </w:rPr>
        <w:t xml:space="preserve"> studen</w:t>
      </w:r>
      <w:r w:rsidRPr="00BE1C7B">
        <w:rPr>
          <w:rFonts w:ascii="Tahoma" w:hAnsi="Tahoma" w:cs="Tahoma"/>
          <w:szCs w:val="24"/>
        </w:rPr>
        <w:t xml:space="preserve">t's wheelchair is considered a </w:t>
      </w:r>
      <w:r w:rsidR="00625279" w:rsidRPr="00BE1C7B">
        <w:rPr>
          <w:rFonts w:ascii="Tahoma" w:hAnsi="Tahoma" w:cs="Tahoma"/>
          <w:szCs w:val="24"/>
        </w:rPr>
        <w:t>p</w:t>
      </w:r>
      <w:r w:rsidRPr="00BE1C7B">
        <w:rPr>
          <w:rFonts w:ascii="Tahoma" w:hAnsi="Tahoma" w:cs="Tahoma"/>
          <w:szCs w:val="24"/>
        </w:rPr>
        <w:t>art of their own personal space</w:t>
      </w:r>
      <w:r w:rsidR="00625279" w:rsidRPr="00BE1C7B">
        <w:rPr>
          <w:rFonts w:ascii="Tahoma" w:hAnsi="Tahoma" w:cs="Tahoma"/>
          <w:szCs w:val="24"/>
        </w:rPr>
        <w:t>, and as such should not be touched by anybo</w:t>
      </w:r>
      <w:r w:rsidRPr="00BE1C7B">
        <w:rPr>
          <w:rFonts w:ascii="Tahoma" w:hAnsi="Tahoma" w:cs="Tahoma"/>
          <w:szCs w:val="24"/>
        </w:rPr>
        <w:t xml:space="preserve">dy else. A person’s wheelchair </w:t>
      </w:r>
      <w:r w:rsidR="00625279" w:rsidRPr="00BE1C7B">
        <w:rPr>
          <w:rFonts w:ascii="Tahoma" w:hAnsi="Tahoma" w:cs="Tahoma"/>
          <w:szCs w:val="24"/>
        </w:rPr>
        <w:t xml:space="preserve">should always be considered a personal-assistance device rather than an object that somebody is "confined" to”. People in wheelchairs should not be relegated to the back row. Create an arrangement that allows the student to be a part of the regular classroom seating. </w:t>
      </w:r>
    </w:p>
    <w:p w:rsidR="00597FEF" w:rsidRPr="00BE1C7B" w:rsidRDefault="00EE5BEB" w:rsidP="008E107F">
      <w:pPr>
        <w:pStyle w:val="Heading4"/>
      </w:pPr>
      <w:r w:rsidRPr="00BE1C7B">
        <w:t>L</w:t>
      </w:r>
      <w:r w:rsidR="00057005" w:rsidRPr="00BE1C7B">
        <w:t>aws that G</w:t>
      </w:r>
      <w:r w:rsidRPr="00BE1C7B">
        <w:t xml:space="preserve">overn </w:t>
      </w:r>
      <w:r w:rsidR="00057005" w:rsidRPr="00BE1C7B">
        <w:t xml:space="preserve">Community </w:t>
      </w:r>
      <w:r w:rsidR="00057005" w:rsidRPr="008E107F">
        <w:t>Colleges</w:t>
      </w:r>
    </w:p>
    <w:p w:rsidR="00BE1C7B" w:rsidRPr="00BE1C7B" w:rsidRDefault="00A0330D" w:rsidP="00BE1C7B">
      <w:pPr>
        <w:ind w:left="0" w:firstLine="0"/>
        <w:rPr>
          <w:rFonts w:ascii="Tahoma" w:hAnsi="Tahoma" w:cs="Tahoma"/>
        </w:rPr>
      </w:pPr>
      <w:r w:rsidRPr="00BE1C7B">
        <w:rPr>
          <w:rFonts w:ascii="Tahoma" w:hAnsi="Tahoma" w:cs="Tahoma"/>
        </w:rPr>
        <w:t xml:space="preserve">California Community Colleges are governed by </w:t>
      </w:r>
      <w:r w:rsidR="005A669C" w:rsidRPr="00BE1C7B">
        <w:rPr>
          <w:rFonts w:ascii="Tahoma" w:hAnsi="Tahoma" w:cs="Tahoma"/>
        </w:rPr>
        <w:t xml:space="preserve">Section 504 of the Rehabilitation Act </w:t>
      </w:r>
      <w:r w:rsidRPr="00BE1C7B">
        <w:rPr>
          <w:rFonts w:ascii="Tahoma" w:hAnsi="Tahoma" w:cs="Tahoma"/>
        </w:rPr>
        <w:t>of 1973</w:t>
      </w:r>
      <w:r w:rsidR="00057005" w:rsidRPr="00BE1C7B">
        <w:rPr>
          <w:rFonts w:ascii="Tahoma" w:hAnsi="Tahoma" w:cs="Tahoma"/>
        </w:rPr>
        <w:t xml:space="preserve">, and the Americans with Disabilities Act (ADA).  </w:t>
      </w:r>
      <w:r w:rsidR="00014F78" w:rsidRPr="00BE1C7B">
        <w:rPr>
          <w:rFonts w:ascii="Tahoma" w:hAnsi="Tahoma" w:cs="Tahoma"/>
        </w:rPr>
        <w:t>These laws prohibit discrimination on the basis of physical or mental disability, and require</w:t>
      </w:r>
      <w:r w:rsidRPr="00BE1C7B">
        <w:rPr>
          <w:rFonts w:ascii="Tahoma" w:hAnsi="Tahoma" w:cs="Tahoma"/>
        </w:rPr>
        <w:t xml:space="preserve"> colleges to provide reasonable accommodations and services to students with disabilities. The Americans with Disabilities Act (ADA) </w:t>
      </w:r>
      <w:r w:rsidR="00D05A43" w:rsidRPr="00BE1C7B">
        <w:rPr>
          <w:rFonts w:ascii="Tahoma" w:hAnsi="Tahoma" w:cs="Tahoma"/>
        </w:rPr>
        <w:t xml:space="preserve">requires that </w:t>
      </w:r>
      <w:r w:rsidRPr="00BE1C7B">
        <w:rPr>
          <w:rFonts w:ascii="Tahoma" w:hAnsi="Tahoma" w:cs="Tahoma"/>
        </w:rPr>
        <w:t>all resources of a public institution are to be considered available to meet the needs of elig</w:t>
      </w:r>
      <w:r w:rsidR="00D05A43" w:rsidRPr="00BE1C7B">
        <w:rPr>
          <w:rFonts w:ascii="Tahoma" w:hAnsi="Tahoma" w:cs="Tahoma"/>
        </w:rPr>
        <w:t>ible students with disabilities</w:t>
      </w:r>
      <w:r w:rsidRPr="00BE1C7B">
        <w:rPr>
          <w:rFonts w:ascii="Tahoma" w:hAnsi="Tahoma" w:cs="Tahoma"/>
        </w:rPr>
        <w:t>. The U.S. Department of Education Office of Civil Rights and other enforcement entities hold colleges accountable</w:t>
      </w:r>
      <w:r w:rsidR="00733685" w:rsidRPr="00BE1C7B">
        <w:rPr>
          <w:rFonts w:ascii="Tahoma" w:hAnsi="Tahoma" w:cs="Tahoma"/>
        </w:rPr>
        <w:t xml:space="preserve"> for </w:t>
      </w:r>
      <w:r w:rsidR="00B64813" w:rsidRPr="00BE1C7B">
        <w:rPr>
          <w:rFonts w:ascii="Tahoma" w:hAnsi="Tahoma" w:cs="Tahoma"/>
        </w:rPr>
        <w:t>ensuring these laws are followed</w:t>
      </w:r>
      <w:r w:rsidRPr="00BE1C7B">
        <w:rPr>
          <w:rFonts w:ascii="Tahoma" w:hAnsi="Tahoma" w:cs="Tahoma"/>
        </w:rPr>
        <w:t>.</w:t>
      </w:r>
    </w:p>
    <w:p w:rsidR="00BE1C7B" w:rsidRPr="008E107F" w:rsidRDefault="00BE1C7B" w:rsidP="00BE1C7B">
      <w:pPr>
        <w:pStyle w:val="Heading5"/>
        <w:rPr>
          <w:rFonts w:ascii="Tahoma" w:hAnsi="Tahoma" w:cs="Tahoma"/>
          <w:sz w:val="28"/>
          <w:szCs w:val="28"/>
        </w:rPr>
      </w:pPr>
      <w:r w:rsidRPr="008E107F">
        <w:rPr>
          <w:rFonts w:ascii="Tahoma" w:hAnsi="Tahoma" w:cs="Tahoma"/>
          <w:sz w:val="28"/>
          <w:szCs w:val="28"/>
        </w:rPr>
        <w:lastRenderedPageBreak/>
        <w:t>W</w:t>
      </w:r>
      <w:r w:rsidR="00131D1F" w:rsidRPr="008E107F">
        <w:rPr>
          <w:rFonts w:ascii="Tahoma" w:hAnsi="Tahoma" w:cs="Tahoma"/>
          <w:sz w:val="28"/>
          <w:szCs w:val="28"/>
        </w:rPr>
        <w:t xml:space="preserve">hy this Matters to </w:t>
      </w:r>
      <w:proofErr w:type="gramStart"/>
      <w:r w:rsidR="00131D1F" w:rsidRPr="008E107F">
        <w:rPr>
          <w:rFonts w:ascii="Tahoma" w:hAnsi="Tahoma" w:cs="Tahoma"/>
          <w:sz w:val="28"/>
          <w:szCs w:val="28"/>
        </w:rPr>
        <w:t>You</w:t>
      </w:r>
      <w:proofErr w:type="gramEnd"/>
    </w:p>
    <w:p w:rsidR="00AB4BDB" w:rsidRPr="00BE1C7B" w:rsidRDefault="001340D1" w:rsidP="00BE1C7B">
      <w:pPr>
        <w:ind w:left="0" w:firstLine="0"/>
        <w:rPr>
          <w:rFonts w:ascii="Tahoma" w:hAnsi="Tahoma" w:cs="Tahoma"/>
        </w:rPr>
      </w:pPr>
      <w:r w:rsidRPr="00BE1C7B">
        <w:rPr>
          <w:rFonts w:ascii="Tahoma" w:hAnsi="Tahoma" w:cs="Tahoma"/>
          <w:szCs w:val="24"/>
        </w:rPr>
        <w:t xml:space="preserve">“The most significant barrier facing individuals qualified to receive specific accommodations is the lack of professional knowledge about issues pertaining to these accommodations” (Gregg, 2009). The information presented </w:t>
      </w:r>
      <w:r w:rsidR="00A8234E" w:rsidRPr="00BE1C7B">
        <w:rPr>
          <w:rFonts w:ascii="Tahoma" w:hAnsi="Tahoma" w:cs="Tahoma"/>
          <w:szCs w:val="24"/>
        </w:rPr>
        <w:t>here</w:t>
      </w:r>
      <w:r w:rsidRPr="00BE1C7B">
        <w:rPr>
          <w:rFonts w:ascii="Tahoma" w:hAnsi="Tahoma" w:cs="Tahoma"/>
          <w:szCs w:val="24"/>
        </w:rPr>
        <w:t xml:space="preserve"> is meant to be a useful tool </w:t>
      </w:r>
      <w:r w:rsidR="00CE1DEF" w:rsidRPr="00BE1C7B">
        <w:rPr>
          <w:rFonts w:ascii="Tahoma" w:hAnsi="Tahoma" w:cs="Tahoma"/>
          <w:szCs w:val="24"/>
        </w:rPr>
        <w:t xml:space="preserve">for you so that you may have this knowledge.  Not only will you be better equipped to help your students, but you may </w:t>
      </w:r>
      <w:r w:rsidR="00014F78" w:rsidRPr="00BE1C7B">
        <w:rPr>
          <w:rFonts w:ascii="Tahoma" w:hAnsi="Tahoma" w:cs="Tahoma"/>
          <w:szCs w:val="24"/>
        </w:rPr>
        <w:t>also</w:t>
      </w:r>
      <w:r w:rsidR="00CE1DEF" w:rsidRPr="00BE1C7B">
        <w:rPr>
          <w:rFonts w:ascii="Tahoma" w:hAnsi="Tahoma" w:cs="Tahoma"/>
          <w:szCs w:val="24"/>
        </w:rPr>
        <w:t xml:space="preserve"> save yourself some legal grief, as</w:t>
      </w:r>
      <w:r w:rsidR="00CE1DEF" w:rsidRPr="00BE1C7B">
        <w:rPr>
          <w:rFonts w:ascii="Tahoma" w:hAnsi="Tahoma" w:cs="Tahoma"/>
        </w:rPr>
        <w:t xml:space="preserve"> t</w:t>
      </w:r>
      <w:r w:rsidR="007D5EC1" w:rsidRPr="00BE1C7B">
        <w:rPr>
          <w:rFonts w:ascii="Tahoma" w:hAnsi="Tahoma" w:cs="Tahoma"/>
        </w:rPr>
        <w:t>here have been cases in which teachers who denied services, benefits or opportunities to individuals with disabilities have been held personally liable.</w:t>
      </w:r>
      <w:r w:rsidR="00AB4BDB" w:rsidRPr="00BE1C7B">
        <w:rPr>
          <w:rFonts w:ascii="Tahoma" w:hAnsi="Tahoma" w:cs="Tahoma"/>
          <w:bCs/>
          <w:szCs w:val="24"/>
        </w:rPr>
        <w:t xml:space="preserve">   </w:t>
      </w:r>
      <w:r w:rsidR="00B70D4B" w:rsidRPr="00BE1C7B">
        <w:rPr>
          <w:rFonts w:ascii="Tahoma" w:hAnsi="Tahoma" w:cs="Tahoma"/>
          <w:bCs/>
          <w:szCs w:val="24"/>
        </w:rPr>
        <w:t>“</w:t>
      </w:r>
      <w:r w:rsidR="00AB4BDB" w:rsidRPr="00BE1C7B">
        <w:rPr>
          <w:rFonts w:ascii="Tahoma" w:hAnsi="Tahoma" w:cs="Tahoma"/>
          <w:bCs/>
          <w:szCs w:val="24"/>
        </w:rPr>
        <w:t xml:space="preserve">Faculty members must accept that being employed by institutions that have compliance responsibilities </w:t>
      </w:r>
      <w:r w:rsidR="00014F78" w:rsidRPr="00BE1C7B">
        <w:rPr>
          <w:rFonts w:ascii="Tahoma" w:hAnsi="Tahoma" w:cs="Tahoma"/>
          <w:bCs/>
          <w:szCs w:val="24"/>
        </w:rPr>
        <w:t>under federal</w:t>
      </w:r>
      <w:r w:rsidR="00AB4BDB" w:rsidRPr="00BE1C7B">
        <w:rPr>
          <w:rFonts w:ascii="Tahoma" w:hAnsi="Tahoma" w:cs="Tahoma"/>
          <w:bCs/>
          <w:szCs w:val="24"/>
        </w:rPr>
        <w:t xml:space="preserve"> statutes and regulations means that their employment is condition upon their assisting those institutions in satisfying their compliance obligations</w:t>
      </w:r>
      <w:r w:rsidR="00B70D4B" w:rsidRPr="00BE1C7B">
        <w:rPr>
          <w:rFonts w:ascii="Tahoma" w:hAnsi="Tahoma" w:cs="Tahoma"/>
          <w:bCs/>
          <w:szCs w:val="24"/>
        </w:rPr>
        <w:t>”</w:t>
      </w:r>
      <w:r w:rsidR="00B70D4B" w:rsidRPr="00BE1C7B">
        <w:rPr>
          <w:rFonts w:ascii="Tahoma" w:hAnsi="Tahoma" w:cs="Tahoma"/>
          <w:szCs w:val="24"/>
        </w:rPr>
        <w:t xml:space="preserve"> (Heyward, Lawton, &amp; Associates,1995).</w:t>
      </w:r>
    </w:p>
    <w:p w:rsidR="009856C8" w:rsidRPr="00BE1C7B" w:rsidRDefault="009856C8" w:rsidP="00565503">
      <w:pPr>
        <w:pStyle w:val="Heading6"/>
        <w:rPr>
          <w:rFonts w:cs="Tahoma"/>
        </w:rPr>
      </w:pPr>
      <w:r w:rsidRPr="00BE1C7B">
        <w:rPr>
          <w:rFonts w:cs="Tahoma"/>
        </w:rPr>
        <w:t>Confidentiality</w:t>
      </w:r>
    </w:p>
    <w:p w:rsidR="009856C8" w:rsidRPr="00BE1C7B" w:rsidRDefault="009856C8" w:rsidP="009856C8">
      <w:pPr>
        <w:ind w:left="0" w:firstLine="0"/>
        <w:rPr>
          <w:rFonts w:ascii="Tahoma" w:hAnsi="Tahoma" w:cs="Tahoma"/>
        </w:rPr>
      </w:pPr>
      <w:r w:rsidRPr="00BE1C7B">
        <w:rPr>
          <w:rFonts w:ascii="Tahoma" w:hAnsi="Tahoma" w:cs="Tahoma"/>
        </w:rPr>
        <w:t>A student’s dis</w:t>
      </w:r>
      <w:r w:rsidR="008641C1" w:rsidRPr="00BE1C7B">
        <w:rPr>
          <w:rFonts w:ascii="Tahoma" w:hAnsi="Tahoma" w:cs="Tahoma"/>
        </w:rPr>
        <w:t xml:space="preserve">ability should never be </w:t>
      </w:r>
      <w:r w:rsidR="00051074" w:rsidRPr="00BE1C7B">
        <w:rPr>
          <w:rFonts w:ascii="Tahoma" w:hAnsi="Tahoma" w:cs="Tahoma"/>
        </w:rPr>
        <w:t>discussed</w:t>
      </w:r>
      <w:r w:rsidRPr="00BE1C7B">
        <w:rPr>
          <w:rFonts w:ascii="Tahoma" w:hAnsi="Tahoma" w:cs="Tahoma"/>
        </w:rPr>
        <w:t xml:space="preserve"> in class or in front of other students. The student</w:t>
      </w:r>
      <w:r w:rsidR="008641C1" w:rsidRPr="00BE1C7B">
        <w:rPr>
          <w:rFonts w:ascii="Tahoma" w:hAnsi="Tahoma" w:cs="Tahoma"/>
        </w:rPr>
        <w:t>’</w:t>
      </w:r>
      <w:r w:rsidRPr="00BE1C7B">
        <w:rPr>
          <w:rFonts w:ascii="Tahoma" w:hAnsi="Tahoma" w:cs="Tahoma"/>
        </w:rPr>
        <w:t xml:space="preserve">s </w:t>
      </w:r>
      <w:r w:rsidR="008641C1" w:rsidRPr="00BE1C7B">
        <w:rPr>
          <w:rFonts w:ascii="Tahoma" w:hAnsi="Tahoma" w:cs="Tahoma"/>
        </w:rPr>
        <w:t xml:space="preserve">disability is extremely confidential and this </w:t>
      </w:r>
      <w:r w:rsidRPr="00BE1C7B">
        <w:rPr>
          <w:rFonts w:ascii="Tahoma" w:hAnsi="Tahoma" w:cs="Tahoma"/>
        </w:rPr>
        <w:t>confidentiality is protected by law.</w:t>
      </w:r>
    </w:p>
    <w:p w:rsidR="004B48D5" w:rsidRPr="00BE1C7B" w:rsidRDefault="004B48D5" w:rsidP="008E107F">
      <w:pPr>
        <w:pStyle w:val="Heading7"/>
      </w:pPr>
      <w:r w:rsidRPr="00BE1C7B">
        <w:lastRenderedPageBreak/>
        <w:t>Who is considered to be disabled in the eyes of the law?</w:t>
      </w:r>
    </w:p>
    <w:p w:rsidR="004B48D5" w:rsidRPr="00BE1C7B" w:rsidRDefault="004B48D5" w:rsidP="00FD6C35">
      <w:pPr>
        <w:autoSpaceDE w:val="0"/>
        <w:autoSpaceDN w:val="0"/>
        <w:adjustRightInd w:val="0"/>
        <w:ind w:left="0" w:firstLine="0"/>
        <w:rPr>
          <w:rFonts w:ascii="Tahoma" w:hAnsi="Tahoma" w:cs="Tahoma"/>
          <w:szCs w:val="24"/>
        </w:rPr>
      </w:pPr>
      <w:r w:rsidRPr="00BE1C7B">
        <w:rPr>
          <w:rFonts w:ascii="Tahoma" w:hAnsi="Tahoma" w:cs="Tahoma"/>
          <w:szCs w:val="24"/>
        </w:rPr>
        <w:t xml:space="preserve"> A person with a disability includes any person who has a physical or mental</w:t>
      </w:r>
      <w:r w:rsidR="00FD6C35" w:rsidRPr="00BE1C7B">
        <w:rPr>
          <w:rFonts w:ascii="Tahoma" w:hAnsi="Tahoma" w:cs="Tahoma"/>
          <w:szCs w:val="24"/>
        </w:rPr>
        <w:t xml:space="preserve"> </w:t>
      </w:r>
      <w:r w:rsidRPr="00BE1C7B">
        <w:rPr>
          <w:rFonts w:ascii="Tahoma" w:hAnsi="Tahoma" w:cs="Tahoma"/>
          <w:szCs w:val="24"/>
        </w:rPr>
        <w:t>impairment which substantially limits one or more of the person's major life activities</w:t>
      </w:r>
      <w:r w:rsidR="00FD6C35" w:rsidRPr="00BE1C7B">
        <w:rPr>
          <w:rFonts w:ascii="Tahoma" w:hAnsi="Tahoma" w:cs="Tahoma"/>
          <w:szCs w:val="24"/>
        </w:rPr>
        <w:t xml:space="preserve"> (e.g., reading, writing, </w:t>
      </w:r>
      <w:r w:rsidRPr="00BE1C7B">
        <w:rPr>
          <w:rFonts w:ascii="Tahoma" w:hAnsi="Tahoma" w:cs="Tahoma"/>
          <w:szCs w:val="24"/>
        </w:rPr>
        <w:t>speaking, hearing, seeing, walking, etc.). "Substantially" means</w:t>
      </w:r>
      <w:r w:rsidR="00FD6C35" w:rsidRPr="00BE1C7B">
        <w:rPr>
          <w:rFonts w:ascii="Tahoma" w:hAnsi="Tahoma" w:cs="Tahoma"/>
          <w:szCs w:val="24"/>
        </w:rPr>
        <w:t xml:space="preserve"> </w:t>
      </w:r>
      <w:r w:rsidRPr="00BE1C7B">
        <w:rPr>
          <w:rFonts w:ascii="Tahoma" w:hAnsi="Tahoma" w:cs="Tahoma"/>
          <w:szCs w:val="24"/>
        </w:rPr>
        <w:t>that one's ability in a particular major life activity is significantly worse than that of the</w:t>
      </w:r>
      <w:r w:rsidR="00FD6C35" w:rsidRPr="00BE1C7B">
        <w:rPr>
          <w:rFonts w:ascii="Tahoma" w:hAnsi="Tahoma" w:cs="Tahoma"/>
          <w:szCs w:val="24"/>
        </w:rPr>
        <w:t xml:space="preserve"> </w:t>
      </w:r>
      <w:r w:rsidRPr="00BE1C7B">
        <w:rPr>
          <w:rFonts w:ascii="Tahoma" w:hAnsi="Tahoma" w:cs="Tahoma"/>
          <w:szCs w:val="24"/>
        </w:rPr>
        <w:t>average person in the general population. The Americans with Disabilities Act and</w:t>
      </w:r>
      <w:r w:rsidR="00FD6C35" w:rsidRPr="00BE1C7B">
        <w:rPr>
          <w:rFonts w:ascii="Tahoma" w:hAnsi="Tahoma" w:cs="Tahoma"/>
          <w:szCs w:val="24"/>
        </w:rPr>
        <w:t xml:space="preserve"> </w:t>
      </w:r>
      <w:r w:rsidRPr="00BE1C7B">
        <w:rPr>
          <w:rFonts w:ascii="Tahoma" w:hAnsi="Tahoma" w:cs="Tahoma"/>
          <w:szCs w:val="24"/>
        </w:rPr>
        <w:t>Section 504 of the Rehabilitation Act protect the civil rights of individuals who are</w:t>
      </w:r>
      <w:r w:rsidR="00FD6C35" w:rsidRPr="00BE1C7B">
        <w:rPr>
          <w:rFonts w:ascii="Tahoma" w:hAnsi="Tahoma" w:cs="Tahoma"/>
          <w:szCs w:val="24"/>
        </w:rPr>
        <w:t xml:space="preserve"> </w:t>
      </w:r>
      <w:r w:rsidRPr="00BE1C7B">
        <w:rPr>
          <w:rFonts w:ascii="Tahoma" w:hAnsi="Tahoma" w:cs="Tahoma"/>
          <w:szCs w:val="24"/>
        </w:rPr>
        <w:t>qualified to participate and have disabilities such as, but not limited to:</w:t>
      </w:r>
    </w:p>
    <w:p w:rsidR="004B48D5" w:rsidRPr="00222865" w:rsidRDefault="004B48D5" w:rsidP="00222865">
      <w:pPr>
        <w:pStyle w:val="ListParagraph"/>
        <w:numPr>
          <w:ilvl w:val="0"/>
          <w:numId w:val="21"/>
        </w:numPr>
        <w:autoSpaceDE w:val="0"/>
        <w:autoSpaceDN w:val="0"/>
        <w:adjustRightInd w:val="0"/>
        <w:spacing w:after="0" w:line="360" w:lineRule="auto"/>
        <w:rPr>
          <w:rFonts w:ascii="Tahoma" w:hAnsi="Tahoma" w:cs="Tahoma"/>
          <w:szCs w:val="24"/>
        </w:rPr>
      </w:pPr>
      <w:r w:rsidRPr="00222865">
        <w:rPr>
          <w:rFonts w:ascii="Tahoma" w:hAnsi="Tahoma" w:cs="Tahoma"/>
          <w:szCs w:val="24"/>
        </w:rPr>
        <w:t>Attention Deficit Disorders</w:t>
      </w:r>
    </w:p>
    <w:p w:rsidR="004B48D5" w:rsidRPr="00222865" w:rsidRDefault="004B48D5" w:rsidP="00222865">
      <w:pPr>
        <w:pStyle w:val="ListParagraph"/>
        <w:numPr>
          <w:ilvl w:val="0"/>
          <w:numId w:val="21"/>
        </w:numPr>
        <w:autoSpaceDE w:val="0"/>
        <w:autoSpaceDN w:val="0"/>
        <w:adjustRightInd w:val="0"/>
        <w:spacing w:after="0" w:line="360" w:lineRule="auto"/>
        <w:rPr>
          <w:rFonts w:ascii="Tahoma" w:hAnsi="Tahoma" w:cs="Tahoma"/>
          <w:szCs w:val="24"/>
        </w:rPr>
      </w:pPr>
      <w:r w:rsidRPr="00222865">
        <w:rPr>
          <w:rFonts w:ascii="Tahoma" w:hAnsi="Tahoma" w:cs="Tahoma"/>
          <w:szCs w:val="24"/>
        </w:rPr>
        <w:t>Blindness or low vision</w:t>
      </w:r>
    </w:p>
    <w:p w:rsidR="004B48D5" w:rsidRPr="00222865" w:rsidRDefault="004B48D5" w:rsidP="00222865">
      <w:pPr>
        <w:pStyle w:val="ListParagraph"/>
        <w:numPr>
          <w:ilvl w:val="0"/>
          <w:numId w:val="21"/>
        </w:numPr>
        <w:autoSpaceDE w:val="0"/>
        <w:autoSpaceDN w:val="0"/>
        <w:adjustRightInd w:val="0"/>
        <w:spacing w:after="0" w:line="360" w:lineRule="auto"/>
        <w:rPr>
          <w:rFonts w:ascii="Tahoma" w:hAnsi="Tahoma" w:cs="Tahoma"/>
          <w:szCs w:val="24"/>
        </w:rPr>
      </w:pPr>
      <w:r w:rsidRPr="00222865">
        <w:rPr>
          <w:rFonts w:ascii="Tahoma" w:hAnsi="Tahoma" w:cs="Tahoma"/>
          <w:szCs w:val="24"/>
        </w:rPr>
        <w:t>Cerebral palsy</w:t>
      </w:r>
    </w:p>
    <w:p w:rsidR="004B48D5" w:rsidRPr="00222865" w:rsidRDefault="004B48D5" w:rsidP="00222865">
      <w:pPr>
        <w:pStyle w:val="ListParagraph"/>
        <w:numPr>
          <w:ilvl w:val="0"/>
          <w:numId w:val="21"/>
        </w:numPr>
        <w:autoSpaceDE w:val="0"/>
        <w:autoSpaceDN w:val="0"/>
        <w:adjustRightInd w:val="0"/>
        <w:spacing w:after="0" w:line="360" w:lineRule="auto"/>
        <w:rPr>
          <w:rFonts w:ascii="Tahoma" w:hAnsi="Tahoma" w:cs="Tahoma"/>
          <w:szCs w:val="24"/>
        </w:rPr>
      </w:pPr>
      <w:r w:rsidRPr="00222865">
        <w:rPr>
          <w:rFonts w:ascii="Tahoma" w:hAnsi="Tahoma" w:cs="Tahoma"/>
          <w:szCs w:val="24"/>
        </w:rPr>
        <w:t>Chronic illnesses</w:t>
      </w:r>
    </w:p>
    <w:p w:rsidR="004B48D5" w:rsidRPr="00222865" w:rsidRDefault="004B48D5" w:rsidP="00222865">
      <w:pPr>
        <w:pStyle w:val="ListParagraph"/>
        <w:numPr>
          <w:ilvl w:val="0"/>
          <w:numId w:val="21"/>
        </w:numPr>
        <w:autoSpaceDE w:val="0"/>
        <w:autoSpaceDN w:val="0"/>
        <w:adjustRightInd w:val="0"/>
        <w:spacing w:after="0" w:line="360" w:lineRule="auto"/>
        <w:rPr>
          <w:rFonts w:ascii="Tahoma" w:hAnsi="Tahoma" w:cs="Tahoma"/>
          <w:szCs w:val="24"/>
        </w:rPr>
      </w:pPr>
      <w:r w:rsidRPr="00222865">
        <w:rPr>
          <w:rFonts w:ascii="Tahoma" w:hAnsi="Tahoma" w:cs="Tahoma"/>
          <w:szCs w:val="24"/>
        </w:rPr>
        <w:t>Deafness or hearing impairment</w:t>
      </w:r>
    </w:p>
    <w:p w:rsidR="004B48D5" w:rsidRPr="00222865" w:rsidRDefault="004B48D5" w:rsidP="00222865">
      <w:pPr>
        <w:pStyle w:val="ListParagraph"/>
        <w:numPr>
          <w:ilvl w:val="0"/>
          <w:numId w:val="21"/>
        </w:numPr>
        <w:autoSpaceDE w:val="0"/>
        <w:autoSpaceDN w:val="0"/>
        <w:adjustRightInd w:val="0"/>
        <w:spacing w:after="0" w:line="360" w:lineRule="auto"/>
        <w:rPr>
          <w:rFonts w:ascii="Tahoma" w:hAnsi="Tahoma" w:cs="Tahoma"/>
          <w:szCs w:val="24"/>
        </w:rPr>
      </w:pPr>
      <w:r w:rsidRPr="00222865">
        <w:rPr>
          <w:rFonts w:ascii="Tahoma" w:hAnsi="Tahoma" w:cs="Tahoma"/>
          <w:szCs w:val="24"/>
        </w:rPr>
        <w:t>Drug or alcohol addiction (only those in recovery programs and not currently using)</w:t>
      </w:r>
    </w:p>
    <w:p w:rsidR="004B48D5" w:rsidRPr="00222865" w:rsidRDefault="004B48D5" w:rsidP="00222865">
      <w:pPr>
        <w:pStyle w:val="ListParagraph"/>
        <w:numPr>
          <w:ilvl w:val="0"/>
          <w:numId w:val="21"/>
        </w:numPr>
        <w:autoSpaceDE w:val="0"/>
        <w:autoSpaceDN w:val="0"/>
        <w:adjustRightInd w:val="0"/>
        <w:spacing w:after="0" w:line="360" w:lineRule="auto"/>
        <w:rPr>
          <w:rFonts w:ascii="Tahoma" w:hAnsi="Tahoma" w:cs="Tahoma"/>
          <w:szCs w:val="24"/>
        </w:rPr>
      </w:pPr>
      <w:r w:rsidRPr="00222865">
        <w:rPr>
          <w:rFonts w:ascii="Tahoma" w:hAnsi="Tahoma" w:cs="Tahoma"/>
          <w:szCs w:val="24"/>
        </w:rPr>
        <w:t>Epilepsy or seizure disorders</w:t>
      </w:r>
    </w:p>
    <w:p w:rsidR="004B48D5" w:rsidRPr="00222865" w:rsidRDefault="004B48D5" w:rsidP="00222865">
      <w:pPr>
        <w:pStyle w:val="ListParagraph"/>
        <w:numPr>
          <w:ilvl w:val="0"/>
          <w:numId w:val="21"/>
        </w:numPr>
        <w:autoSpaceDE w:val="0"/>
        <w:autoSpaceDN w:val="0"/>
        <w:adjustRightInd w:val="0"/>
        <w:spacing w:after="0" w:line="360" w:lineRule="auto"/>
        <w:rPr>
          <w:rFonts w:ascii="Tahoma" w:hAnsi="Tahoma" w:cs="Tahoma"/>
          <w:szCs w:val="24"/>
        </w:rPr>
      </w:pPr>
      <w:r w:rsidRPr="00222865">
        <w:rPr>
          <w:rFonts w:ascii="Tahoma" w:hAnsi="Tahoma" w:cs="Tahoma"/>
          <w:szCs w:val="24"/>
        </w:rPr>
        <w:t>Learning Disability</w:t>
      </w:r>
    </w:p>
    <w:p w:rsidR="004B48D5" w:rsidRPr="00222865" w:rsidRDefault="004B48D5" w:rsidP="00222865">
      <w:pPr>
        <w:pStyle w:val="ListParagraph"/>
        <w:numPr>
          <w:ilvl w:val="0"/>
          <w:numId w:val="21"/>
        </w:numPr>
        <w:autoSpaceDE w:val="0"/>
        <w:autoSpaceDN w:val="0"/>
        <w:adjustRightInd w:val="0"/>
        <w:spacing w:after="0" w:line="360" w:lineRule="auto"/>
        <w:rPr>
          <w:rFonts w:ascii="Tahoma" w:hAnsi="Tahoma" w:cs="Tahoma"/>
          <w:szCs w:val="24"/>
        </w:rPr>
      </w:pPr>
      <w:r w:rsidRPr="00222865">
        <w:rPr>
          <w:rFonts w:ascii="Tahoma" w:hAnsi="Tahoma" w:cs="Tahoma"/>
          <w:szCs w:val="24"/>
        </w:rPr>
        <w:t>Orthopedic impairment</w:t>
      </w:r>
    </w:p>
    <w:p w:rsidR="004B48D5" w:rsidRPr="00222865" w:rsidRDefault="004B48D5" w:rsidP="00222865">
      <w:pPr>
        <w:pStyle w:val="ListParagraph"/>
        <w:numPr>
          <w:ilvl w:val="0"/>
          <w:numId w:val="21"/>
        </w:numPr>
        <w:autoSpaceDE w:val="0"/>
        <w:autoSpaceDN w:val="0"/>
        <w:adjustRightInd w:val="0"/>
        <w:spacing w:after="0" w:line="360" w:lineRule="auto"/>
        <w:rPr>
          <w:rFonts w:ascii="Tahoma" w:hAnsi="Tahoma" w:cs="Tahoma"/>
          <w:szCs w:val="24"/>
        </w:rPr>
      </w:pPr>
      <w:r w:rsidRPr="00222865">
        <w:rPr>
          <w:rFonts w:ascii="Tahoma" w:hAnsi="Tahoma" w:cs="Tahoma"/>
          <w:szCs w:val="24"/>
        </w:rPr>
        <w:t>Psychological or psychiatric disorders</w:t>
      </w:r>
    </w:p>
    <w:p w:rsidR="004B48D5" w:rsidRPr="00222865" w:rsidRDefault="004B48D5" w:rsidP="00222865">
      <w:pPr>
        <w:pStyle w:val="ListParagraph"/>
        <w:numPr>
          <w:ilvl w:val="0"/>
          <w:numId w:val="21"/>
        </w:numPr>
        <w:autoSpaceDE w:val="0"/>
        <w:autoSpaceDN w:val="0"/>
        <w:adjustRightInd w:val="0"/>
        <w:spacing w:after="0" w:line="360" w:lineRule="auto"/>
        <w:rPr>
          <w:rFonts w:ascii="Tahoma" w:hAnsi="Tahoma" w:cs="Tahoma"/>
          <w:szCs w:val="24"/>
        </w:rPr>
      </w:pPr>
      <w:r w:rsidRPr="00222865">
        <w:rPr>
          <w:rFonts w:ascii="Tahoma" w:hAnsi="Tahoma" w:cs="Tahoma"/>
          <w:szCs w:val="24"/>
        </w:rPr>
        <w:t>Speech disorders</w:t>
      </w:r>
    </w:p>
    <w:p w:rsidR="004B48D5" w:rsidRPr="00222865" w:rsidRDefault="004B48D5" w:rsidP="00222865">
      <w:pPr>
        <w:pStyle w:val="ListParagraph"/>
        <w:numPr>
          <w:ilvl w:val="0"/>
          <w:numId w:val="21"/>
        </w:numPr>
        <w:autoSpaceDE w:val="0"/>
        <w:autoSpaceDN w:val="0"/>
        <w:adjustRightInd w:val="0"/>
        <w:spacing w:after="0" w:line="360" w:lineRule="auto"/>
        <w:rPr>
          <w:rFonts w:ascii="Tahoma" w:hAnsi="Tahoma" w:cs="Tahoma"/>
          <w:szCs w:val="24"/>
        </w:rPr>
      </w:pPr>
      <w:r w:rsidRPr="00222865">
        <w:rPr>
          <w:rFonts w:ascii="Tahoma" w:hAnsi="Tahoma" w:cs="Tahoma"/>
          <w:szCs w:val="24"/>
        </w:rPr>
        <w:t>Spinal cord or traumatic brain injury</w:t>
      </w:r>
    </w:p>
    <w:p w:rsidR="004B48D5" w:rsidRPr="00222865" w:rsidRDefault="004B48D5" w:rsidP="00222865">
      <w:pPr>
        <w:pStyle w:val="ListParagraph"/>
        <w:numPr>
          <w:ilvl w:val="0"/>
          <w:numId w:val="21"/>
        </w:numPr>
        <w:autoSpaceDE w:val="0"/>
        <w:autoSpaceDN w:val="0"/>
        <w:adjustRightInd w:val="0"/>
        <w:spacing w:after="0" w:line="360" w:lineRule="auto"/>
        <w:rPr>
          <w:rFonts w:ascii="Tahoma" w:hAnsi="Tahoma" w:cs="Tahoma"/>
          <w:szCs w:val="24"/>
        </w:rPr>
      </w:pPr>
      <w:r w:rsidRPr="00222865">
        <w:rPr>
          <w:rFonts w:ascii="Tahoma" w:hAnsi="Tahoma" w:cs="Tahoma"/>
          <w:szCs w:val="24"/>
        </w:rPr>
        <w:lastRenderedPageBreak/>
        <w:t>Tourette's Syndrome</w:t>
      </w:r>
    </w:p>
    <w:p w:rsidR="00FC66E6" w:rsidRPr="008E107F" w:rsidRDefault="00FC66E6" w:rsidP="008E107F">
      <w:pPr>
        <w:pStyle w:val="Heading8"/>
        <w:rPr>
          <w:b/>
        </w:rPr>
      </w:pPr>
      <w:r w:rsidRPr="008E107F">
        <w:rPr>
          <w:b/>
        </w:rPr>
        <w:t xml:space="preserve">Assisting Persons with Disabilities in an Emergency </w:t>
      </w:r>
    </w:p>
    <w:p w:rsidR="00FC66E6" w:rsidRPr="00BE1C7B" w:rsidRDefault="00FC66E6" w:rsidP="005F25C1">
      <w:pPr>
        <w:spacing w:before="0" w:after="0" w:afterAutospacing="0"/>
        <w:ind w:left="0" w:firstLine="0"/>
        <w:rPr>
          <w:rFonts w:ascii="Tahoma" w:hAnsi="Tahoma" w:cs="Tahoma"/>
        </w:rPr>
      </w:pPr>
      <w:r w:rsidRPr="00BE1C7B">
        <w:rPr>
          <w:rFonts w:ascii="Tahoma" w:hAnsi="Tahoma" w:cs="Tahoma"/>
        </w:rPr>
        <w:t xml:space="preserve">During a disaster we might all be called upon to help members of our college community who have disabilities. These are some easy-to-remember tips about how to offer help, and specifics for helping in the event of an emergency. </w:t>
      </w:r>
    </w:p>
    <w:p w:rsidR="00FC66E6" w:rsidRPr="00BE1C7B" w:rsidRDefault="00FC66E6" w:rsidP="00684C97">
      <w:pPr>
        <w:rPr>
          <w:rFonts w:ascii="Tahoma" w:hAnsi="Tahoma" w:cs="Tahoma"/>
          <w:b/>
        </w:rPr>
      </w:pPr>
      <w:r w:rsidRPr="00BE1C7B">
        <w:rPr>
          <w:rFonts w:ascii="Tahoma" w:hAnsi="Tahoma" w:cs="Tahoma"/>
          <w:b/>
        </w:rPr>
        <w:t xml:space="preserve">Guidelines for Evacuating Persons with Disabilities </w:t>
      </w:r>
    </w:p>
    <w:p w:rsidR="00FC66E6" w:rsidRPr="00BE1C7B" w:rsidRDefault="00FC66E6" w:rsidP="005F25C1">
      <w:pPr>
        <w:spacing w:before="0" w:after="0" w:afterAutospacing="0"/>
        <w:ind w:left="0" w:firstLine="0"/>
        <w:rPr>
          <w:rFonts w:ascii="Tahoma" w:hAnsi="Tahoma" w:cs="Tahoma"/>
        </w:rPr>
      </w:pPr>
      <w:r w:rsidRPr="00BE1C7B">
        <w:rPr>
          <w:rFonts w:ascii="Tahoma" w:hAnsi="Tahoma" w:cs="Tahoma"/>
        </w:rPr>
        <w:t xml:space="preserve">Always ask how you can help before attempting any assistance or rescue. Ask how the person can best be moved and whether there are any special considerations or items that need to come with the person. </w:t>
      </w:r>
    </w:p>
    <w:p w:rsidR="00FC66E6" w:rsidRPr="00BE1C7B" w:rsidRDefault="00FC66E6" w:rsidP="00684C97">
      <w:pPr>
        <w:rPr>
          <w:rFonts w:ascii="Tahoma" w:hAnsi="Tahoma" w:cs="Tahoma"/>
          <w:b/>
        </w:rPr>
      </w:pPr>
      <w:r w:rsidRPr="00BE1C7B">
        <w:rPr>
          <w:rFonts w:ascii="Tahoma" w:hAnsi="Tahoma" w:cs="Tahoma"/>
          <w:b/>
        </w:rPr>
        <w:t xml:space="preserve">Hearing Impairments </w:t>
      </w:r>
    </w:p>
    <w:p w:rsidR="00FC66E6" w:rsidRPr="00BE1C7B" w:rsidRDefault="00FC66E6" w:rsidP="00FC66E6">
      <w:pPr>
        <w:rPr>
          <w:rFonts w:ascii="Tahoma" w:hAnsi="Tahoma" w:cs="Tahoma"/>
        </w:rPr>
      </w:pPr>
      <w:r w:rsidRPr="00BE1C7B">
        <w:rPr>
          <w:rFonts w:ascii="Tahoma" w:hAnsi="Tahoma" w:cs="Tahoma"/>
        </w:rPr>
        <w:t xml:space="preserve">Flick the lights when entering the room to get the person's attention. </w:t>
      </w:r>
    </w:p>
    <w:p w:rsidR="00FC66E6" w:rsidRPr="00BE1C7B" w:rsidRDefault="00FC66E6" w:rsidP="00FC66E6">
      <w:pPr>
        <w:rPr>
          <w:rFonts w:ascii="Tahoma" w:hAnsi="Tahoma" w:cs="Tahoma"/>
        </w:rPr>
      </w:pPr>
      <w:r w:rsidRPr="00BE1C7B">
        <w:rPr>
          <w:rFonts w:ascii="Tahoma" w:hAnsi="Tahoma" w:cs="Tahoma"/>
        </w:rPr>
        <w:t xml:space="preserve">Establish eye contact with the individual, even if an interpreter is present. </w:t>
      </w:r>
    </w:p>
    <w:p w:rsidR="00FC66E6" w:rsidRPr="00BE1C7B" w:rsidRDefault="00FC66E6" w:rsidP="00FC66E6">
      <w:pPr>
        <w:rPr>
          <w:rFonts w:ascii="Tahoma" w:hAnsi="Tahoma" w:cs="Tahoma"/>
        </w:rPr>
      </w:pPr>
      <w:r w:rsidRPr="00BE1C7B">
        <w:rPr>
          <w:rFonts w:ascii="Tahoma" w:hAnsi="Tahoma" w:cs="Tahoma"/>
        </w:rPr>
        <w:t xml:space="preserve">Face the light, do not cover or turn your face away, or chew gum. </w:t>
      </w:r>
    </w:p>
    <w:p w:rsidR="00FC66E6" w:rsidRPr="00BE1C7B" w:rsidRDefault="00FC66E6" w:rsidP="00FC66E6">
      <w:pPr>
        <w:rPr>
          <w:rFonts w:ascii="Tahoma" w:hAnsi="Tahoma" w:cs="Tahoma"/>
        </w:rPr>
      </w:pPr>
      <w:r w:rsidRPr="00BE1C7B">
        <w:rPr>
          <w:rFonts w:ascii="Tahoma" w:hAnsi="Tahoma" w:cs="Tahoma"/>
        </w:rPr>
        <w:t xml:space="preserve">Use facial expressions and hand gestures as visual cues. </w:t>
      </w:r>
    </w:p>
    <w:p w:rsidR="00FC66E6" w:rsidRPr="00BE1C7B" w:rsidRDefault="00FC66E6" w:rsidP="00FC66E6">
      <w:pPr>
        <w:rPr>
          <w:rFonts w:ascii="Tahoma" w:hAnsi="Tahoma" w:cs="Tahoma"/>
        </w:rPr>
      </w:pPr>
      <w:r w:rsidRPr="00BE1C7B">
        <w:rPr>
          <w:rFonts w:ascii="Tahoma" w:hAnsi="Tahoma" w:cs="Tahoma"/>
        </w:rPr>
        <w:lastRenderedPageBreak/>
        <w:t xml:space="preserve">Offer visual instructions to advise of safest route or direction by pointing towards exits. </w:t>
      </w:r>
    </w:p>
    <w:p w:rsidR="00FC66E6" w:rsidRPr="00BE1C7B" w:rsidRDefault="00FC66E6" w:rsidP="00FC66E6">
      <w:pPr>
        <w:rPr>
          <w:rFonts w:ascii="Tahoma" w:hAnsi="Tahoma" w:cs="Tahoma"/>
        </w:rPr>
      </w:pPr>
      <w:r w:rsidRPr="00BE1C7B">
        <w:rPr>
          <w:rFonts w:ascii="Tahoma" w:hAnsi="Tahoma" w:cs="Tahoma"/>
        </w:rPr>
        <w:t xml:space="preserve">Check to see if you have been understood and repeat if necessary. </w:t>
      </w:r>
    </w:p>
    <w:p w:rsidR="00FC66E6" w:rsidRPr="00BE1C7B" w:rsidRDefault="00FC66E6" w:rsidP="00FC66E6">
      <w:pPr>
        <w:spacing w:before="0" w:after="0" w:afterAutospacing="0"/>
        <w:ind w:left="0" w:firstLine="0"/>
        <w:rPr>
          <w:rFonts w:ascii="Tahoma" w:hAnsi="Tahoma" w:cs="Tahoma"/>
        </w:rPr>
      </w:pPr>
      <w:r w:rsidRPr="00BE1C7B">
        <w:rPr>
          <w:rFonts w:ascii="Tahoma" w:hAnsi="Tahoma" w:cs="Tahoma"/>
        </w:rPr>
        <w:t xml:space="preserve">Offer pencil and paper. Write slowly and let the individual read as you write. In an emergency, written communication may be especially important if you are unable to understand the individual's speech. </w:t>
      </w:r>
    </w:p>
    <w:p w:rsidR="00FC66E6" w:rsidRPr="00BE1C7B" w:rsidRDefault="00FC66E6" w:rsidP="005F25C1">
      <w:pPr>
        <w:ind w:left="0" w:firstLine="0"/>
        <w:rPr>
          <w:rFonts w:ascii="Tahoma" w:hAnsi="Tahoma" w:cs="Tahoma"/>
        </w:rPr>
      </w:pPr>
      <w:r w:rsidRPr="00BE1C7B">
        <w:rPr>
          <w:rFonts w:ascii="Tahoma" w:hAnsi="Tahoma" w:cs="Tahoma"/>
        </w:rPr>
        <w:t>Be patient, the individual may have difficulty co</w:t>
      </w:r>
      <w:r w:rsidR="005F25C1">
        <w:rPr>
          <w:rFonts w:ascii="Tahoma" w:hAnsi="Tahoma" w:cs="Tahoma"/>
        </w:rPr>
        <w:t xml:space="preserve">mprehending the urgency of your </w:t>
      </w:r>
      <w:r w:rsidRPr="00BE1C7B">
        <w:rPr>
          <w:rFonts w:ascii="Tahoma" w:hAnsi="Tahoma" w:cs="Tahoma"/>
        </w:rPr>
        <w:t xml:space="preserve">message. </w:t>
      </w:r>
    </w:p>
    <w:p w:rsidR="00FC66E6" w:rsidRPr="00BE1C7B" w:rsidRDefault="00FC66E6" w:rsidP="00FC66E6">
      <w:pPr>
        <w:spacing w:before="0" w:after="0" w:afterAutospacing="0"/>
        <w:ind w:left="0" w:firstLine="0"/>
        <w:rPr>
          <w:rFonts w:ascii="Tahoma" w:hAnsi="Tahoma" w:cs="Tahoma"/>
        </w:rPr>
      </w:pPr>
      <w:r w:rsidRPr="00BE1C7B">
        <w:rPr>
          <w:rFonts w:ascii="Tahoma" w:hAnsi="Tahoma" w:cs="Tahoma"/>
        </w:rPr>
        <w:t xml:space="preserve">In an emergency, if possible, provide the individual with a flashlight for signaling their location in the event that they are separated from the rescuing team or buddy and to facilitate speech-reading in the dark. </w:t>
      </w:r>
    </w:p>
    <w:p w:rsidR="00FC66E6" w:rsidRPr="00BE1C7B" w:rsidRDefault="00FC66E6" w:rsidP="00684C97">
      <w:pPr>
        <w:rPr>
          <w:rFonts w:ascii="Tahoma" w:hAnsi="Tahoma" w:cs="Tahoma"/>
          <w:b/>
        </w:rPr>
      </w:pPr>
      <w:r w:rsidRPr="00BE1C7B">
        <w:rPr>
          <w:rFonts w:ascii="Tahoma" w:hAnsi="Tahoma" w:cs="Tahoma"/>
          <w:b/>
        </w:rPr>
        <w:t xml:space="preserve">Mobility Impairments </w:t>
      </w:r>
    </w:p>
    <w:p w:rsidR="00FC66E6" w:rsidRPr="00BE1C7B" w:rsidRDefault="00FC66E6" w:rsidP="00FC66E6">
      <w:pPr>
        <w:spacing w:before="0" w:after="0" w:afterAutospacing="0"/>
        <w:ind w:left="0" w:firstLine="0"/>
        <w:rPr>
          <w:rFonts w:ascii="Tahoma" w:hAnsi="Tahoma" w:cs="Tahoma"/>
        </w:rPr>
      </w:pPr>
      <w:r w:rsidRPr="00BE1C7B">
        <w:rPr>
          <w:rFonts w:ascii="Tahoma" w:hAnsi="Tahoma" w:cs="Tahoma"/>
        </w:rPr>
        <w:t xml:space="preserve">Someone using a crutch or a cane might be able to negotiate stairs independently. One hand is used to grasp the handrail; the other hand is used for the crutch or cane. It is best </w:t>
      </w:r>
      <w:r w:rsidRPr="00BE1C7B">
        <w:rPr>
          <w:rFonts w:ascii="Tahoma" w:hAnsi="Tahoma" w:cs="Tahoma"/>
          <w:i/>
          <w:iCs/>
        </w:rPr>
        <w:t xml:space="preserve">not </w:t>
      </w:r>
      <w:r w:rsidRPr="00BE1C7B">
        <w:rPr>
          <w:rFonts w:ascii="Tahoma" w:hAnsi="Tahoma" w:cs="Tahoma"/>
        </w:rPr>
        <w:t xml:space="preserve">to interfere with this person's movement. </w:t>
      </w:r>
    </w:p>
    <w:p w:rsidR="00FC66E6" w:rsidRPr="00BE1C7B" w:rsidRDefault="00FC66E6" w:rsidP="00FC66E6">
      <w:pPr>
        <w:rPr>
          <w:rFonts w:ascii="Tahoma" w:hAnsi="Tahoma" w:cs="Tahoma"/>
        </w:rPr>
      </w:pPr>
      <w:r w:rsidRPr="00BE1C7B">
        <w:rPr>
          <w:rFonts w:ascii="Tahoma" w:hAnsi="Tahoma" w:cs="Tahoma"/>
        </w:rPr>
        <w:t xml:space="preserve">You might be of assistance by offering to carry the extra crutch while exiting. </w:t>
      </w:r>
    </w:p>
    <w:p w:rsidR="00FC66E6" w:rsidRPr="00BE1C7B" w:rsidRDefault="00FC66E6" w:rsidP="002329DA">
      <w:pPr>
        <w:spacing w:before="0" w:after="0" w:afterAutospacing="0"/>
        <w:ind w:left="0" w:firstLine="0"/>
        <w:rPr>
          <w:rFonts w:ascii="Tahoma" w:hAnsi="Tahoma" w:cs="Tahoma"/>
        </w:rPr>
      </w:pPr>
      <w:r w:rsidRPr="00BE1C7B">
        <w:rPr>
          <w:rFonts w:ascii="Tahoma" w:hAnsi="Tahoma" w:cs="Tahoma"/>
        </w:rPr>
        <w:lastRenderedPageBreak/>
        <w:t xml:space="preserve">Help clear the exit route of debris so the floor is clear for wheelchairs or persons using other mobility aids. </w:t>
      </w:r>
    </w:p>
    <w:p w:rsidR="00FC66E6" w:rsidRPr="00BE1C7B" w:rsidRDefault="00FC66E6" w:rsidP="002329DA">
      <w:pPr>
        <w:spacing w:before="0" w:after="0" w:afterAutospacing="0"/>
        <w:ind w:left="0" w:firstLine="0"/>
        <w:rPr>
          <w:rFonts w:ascii="Tahoma" w:hAnsi="Tahoma" w:cs="Tahoma"/>
        </w:rPr>
      </w:pPr>
      <w:r w:rsidRPr="00BE1C7B">
        <w:rPr>
          <w:rFonts w:ascii="Tahoma" w:hAnsi="Tahoma" w:cs="Tahoma"/>
        </w:rPr>
        <w:t xml:space="preserve">In an emergency evacuation situation, stairways and halls can be crowded, if so, you can act as a buffer and "run interference." </w:t>
      </w:r>
    </w:p>
    <w:p w:rsidR="00FC66E6" w:rsidRPr="00BE1C7B" w:rsidRDefault="00FC66E6" w:rsidP="0082658C">
      <w:pPr>
        <w:ind w:left="0" w:firstLine="0"/>
        <w:rPr>
          <w:rFonts w:ascii="Tahoma" w:hAnsi="Tahoma" w:cs="Tahoma"/>
        </w:rPr>
      </w:pPr>
      <w:r w:rsidRPr="00BE1C7B">
        <w:rPr>
          <w:rFonts w:ascii="Tahoma" w:hAnsi="Tahoma" w:cs="Tahoma"/>
        </w:rPr>
        <w:t>Be sure the person has their crutches, canes, walkers</w:t>
      </w:r>
      <w:r w:rsidR="0082658C">
        <w:rPr>
          <w:rFonts w:ascii="Tahoma" w:hAnsi="Tahoma" w:cs="Tahoma"/>
        </w:rPr>
        <w:t xml:space="preserve"> or other mobility devices with </w:t>
      </w:r>
      <w:r w:rsidRPr="00BE1C7B">
        <w:rPr>
          <w:rFonts w:ascii="Tahoma" w:hAnsi="Tahoma" w:cs="Tahoma"/>
        </w:rPr>
        <w:t xml:space="preserve">them. </w:t>
      </w:r>
    </w:p>
    <w:p w:rsidR="00FC66E6" w:rsidRPr="00BE1C7B" w:rsidRDefault="00FC66E6" w:rsidP="00684C97">
      <w:pPr>
        <w:rPr>
          <w:rFonts w:ascii="Tahoma" w:hAnsi="Tahoma" w:cs="Tahoma"/>
          <w:b/>
        </w:rPr>
      </w:pPr>
      <w:r w:rsidRPr="00BE1C7B">
        <w:rPr>
          <w:rFonts w:ascii="Tahoma" w:hAnsi="Tahoma" w:cs="Tahoma"/>
          <w:b/>
        </w:rPr>
        <w:t xml:space="preserve">Evacuating persons who are non-ambulatory </w:t>
      </w:r>
    </w:p>
    <w:p w:rsidR="00FC66E6" w:rsidRPr="00BE1C7B" w:rsidRDefault="00FC66E6" w:rsidP="002329DA">
      <w:pPr>
        <w:spacing w:before="0" w:after="0" w:afterAutospacing="0"/>
        <w:ind w:left="0" w:firstLine="0"/>
        <w:rPr>
          <w:rFonts w:ascii="Tahoma" w:hAnsi="Tahoma" w:cs="Tahoma"/>
        </w:rPr>
      </w:pPr>
      <w:r w:rsidRPr="00BE1C7B">
        <w:rPr>
          <w:rFonts w:ascii="Tahoma" w:hAnsi="Tahoma" w:cs="Tahoma"/>
        </w:rPr>
        <w:t xml:space="preserve">Attempt a rescue evacuation </w:t>
      </w:r>
      <w:r w:rsidRPr="00BE1C7B">
        <w:rPr>
          <w:rFonts w:ascii="Tahoma" w:hAnsi="Tahoma" w:cs="Tahoma"/>
          <w:b/>
          <w:bCs/>
        </w:rPr>
        <w:t xml:space="preserve">only </w:t>
      </w:r>
      <w:r w:rsidRPr="00BE1C7B">
        <w:rPr>
          <w:rFonts w:ascii="Tahoma" w:hAnsi="Tahoma" w:cs="Tahoma"/>
        </w:rPr>
        <w:t xml:space="preserve">if you have had rescue training unless the situation is life threatening. Some persons may have such minimal mobility that lifting them may be dangerous. </w:t>
      </w:r>
    </w:p>
    <w:p w:rsidR="002329DA" w:rsidRPr="00BE1C7B" w:rsidRDefault="00FC66E6" w:rsidP="002329DA">
      <w:pPr>
        <w:spacing w:before="0" w:after="0" w:afterAutospacing="0"/>
        <w:ind w:left="0" w:firstLine="0"/>
        <w:rPr>
          <w:rFonts w:ascii="Tahoma" w:hAnsi="Tahoma" w:cs="Tahoma"/>
        </w:rPr>
      </w:pPr>
      <w:r w:rsidRPr="00BE1C7B">
        <w:rPr>
          <w:rFonts w:ascii="Tahoma" w:hAnsi="Tahoma" w:cs="Tahoma"/>
        </w:rPr>
        <w:t xml:space="preserve">Not all persons can move from their wheelchairs and be carried safely. </w:t>
      </w:r>
    </w:p>
    <w:p w:rsidR="00FC66E6" w:rsidRPr="00BE1C7B" w:rsidRDefault="00FC66E6" w:rsidP="002329DA">
      <w:pPr>
        <w:spacing w:before="0" w:after="0" w:afterAutospacing="0"/>
        <w:ind w:left="0" w:firstLine="0"/>
        <w:rPr>
          <w:rFonts w:ascii="Tahoma" w:hAnsi="Tahoma" w:cs="Tahoma"/>
        </w:rPr>
      </w:pPr>
      <w:r w:rsidRPr="00BE1C7B">
        <w:rPr>
          <w:rFonts w:ascii="Tahoma" w:hAnsi="Tahoma" w:cs="Tahoma"/>
        </w:rPr>
        <w:t xml:space="preserve">Most wheelchair users are trained in special techniques to transfer from one chair to another. Depending on their upper body strength, they may be able to do much of the work themselves. </w:t>
      </w:r>
    </w:p>
    <w:p w:rsidR="00FC66E6" w:rsidRPr="00BE1C7B" w:rsidRDefault="00FC66E6" w:rsidP="002329DA">
      <w:pPr>
        <w:spacing w:before="0" w:after="0" w:afterAutospacing="0"/>
        <w:ind w:left="0" w:firstLine="0"/>
        <w:rPr>
          <w:rFonts w:ascii="Tahoma" w:hAnsi="Tahoma" w:cs="Tahoma"/>
        </w:rPr>
      </w:pPr>
      <w:r w:rsidRPr="00BE1C7B">
        <w:rPr>
          <w:rFonts w:ascii="Tahoma" w:hAnsi="Tahoma" w:cs="Tahoma"/>
        </w:rPr>
        <w:t xml:space="preserve">If you assist a wheelchair user, avoid putting pressure on the person's extremities and chest. Such pressure might cause spasms, pain and even restrict breathing. </w:t>
      </w:r>
    </w:p>
    <w:p w:rsidR="00FC66E6" w:rsidRPr="00BE1C7B" w:rsidRDefault="00FC66E6" w:rsidP="002329DA">
      <w:pPr>
        <w:spacing w:before="0" w:after="0" w:afterAutospacing="0"/>
        <w:ind w:left="0" w:firstLine="0"/>
        <w:rPr>
          <w:rFonts w:ascii="Tahoma" w:hAnsi="Tahoma" w:cs="Tahoma"/>
          <w:sz w:val="17"/>
          <w:szCs w:val="17"/>
        </w:rPr>
      </w:pPr>
      <w:r w:rsidRPr="00BE1C7B">
        <w:rPr>
          <w:rFonts w:ascii="Tahoma" w:hAnsi="Tahoma" w:cs="Tahoma"/>
        </w:rPr>
        <w:t xml:space="preserve">If you have to lift a wheelchair user out of their chair to carry them, please be aware that carrying someone slung over your shoulders (like the "fireman's carry") is like </w:t>
      </w:r>
      <w:r w:rsidRPr="00BE1C7B">
        <w:rPr>
          <w:rFonts w:ascii="Tahoma" w:hAnsi="Tahoma" w:cs="Tahoma"/>
        </w:rPr>
        <w:lastRenderedPageBreak/>
        <w:t>sitting on their chest and poses danger for individuals who fall within categories of neurological and orthopedic disabilities. Note the location of the wheelchair and upon exiting the building immediately inform Campus Safety of the location of the wheelchair so they can retrieve it. The wheelchair is essential to the person's mobility and safety</w:t>
      </w:r>
      <w:r w:rsidRPr="00BE1C7B">
        <w:rPr>
          <w:rFonts w:ascii="Tahoma" w:hAnsi="Tahoma" w:cs="Tahoma"/>
          <w:sz w:val="17"/>
          <w:szCs w:val="17"/>
        </w:rPr>
        <w:t xml:space="preserve">. </w:t>
      </w:r>
    </w:p>
    <w:p w:rsidR="00FC66E6" w:rsidRPr="00BE1C7B" w:rsidRDefault="00FC66E6" w:rsidP="002329DA">
      <w:pPr>
        <w:spacing w:before="0" w:after="0" w:afterAutospacing="0"/>
        <w:ind w:left="0" w:firstLine="0"/>
        <w:rPr>
          <w:rFonts w:ascii="Tahoma" w:hAnsi="Tahoma" w:cs="Tahoma"/>
        </w:rPr>
      </w:pPr>
      <w:r w:rsidRPr="00BE1C7B">
        <w:rPr>
          <w:rFonts w:ascii="Tahoma" w:hAnsi="Tahoma" w:cs="Tahoma"/>
        </w:rPr>
        <w:t xml:space="preserve">The college currently has an Evacuation Chair which is stored in the DSPS office, CALL Building room 102 (inside DSPS Lab). </w:t>
      </w:r>
    </w:p>
    <w:p w:rsidR="00FC66E6" w:rsidRPr="00BE1C7B" w:rsidRDefault="00FC66E6" w:rsidP="00684C97">
      <w:pPr>
        <w:rPr>
          <w:rFonts w:ascii="Tahoma" w:hAnsi="Tahoma" w:cs="Tahoma"/>
          <w:b/>
        </w:rPr>
      </w:pPr>
      <w:r w:rsidRPr="00BE1C7B">
        <w:rPr>
          <w:rFonts w:ascii="Tahoma" w:hAnsi="Tahoma" w:cs="Tahoma"/>
          <w:b/>
        </w:rPr>
        <w:t xml:space="preserve">Blindness or Visual Impairment </w:t>
      </w:r>
    </w:p>
    <w:p w:rsidR="00FC66E6" w:rsidRPr="00BE1C7B" w:rsidRDefault="00FC66E6" w:rsidP="002329DA">
      <w:pPr>
        <w:spacing w:before="0" w:after="0" w:afterAutospacing="0"/>
        <w:ind w:left="0" w:firstLine="0"/>
        <w:rPr>
          <w:rFonts w:ascii="Tahoma" w:hAnsi="Tahoma" w:cs="Tahoma"/>
        </w:rPr>
      </w:pPr>
      <w:r w:rsidRPr="00BE1C7B">
        <w:rPr>
          <w:rFonts w:ascii="Tahoma" w:hAnsi="Tahoma" w:cs="Tahoma"/>
        </w:rPr>
        <w:t xml:space="preserve">Tell the person the nature of the emergency and offer to guide him/her by offering your left/right elbow. Do not grab a visually impaired person’s arm, or push their body. </w:t>
      </w:r>
    </w:p>
    <w:p w:rsidR="00FC66E6" w:rsidRPr="00BE1C7B" w:rsidRDefault="00FC66E6" w:rsidP="002329DA">
      <w:pPr>
        <w:spacing w:before="0" w:after="0" w:afterAutospacing="0"/>
        <w:ind w:left="0" w:firstLine="0"/>
        <w:rPr>
          <w:rFonts w:ascii="Tahoma" w:hAnsi="Tahoma" w:cs="Tahoma"/>
        </w:rPr>
      </w:pPr>
      <w:r w:rsidRPr="00BE1C7B">
        <w:rPr>
          <w:rFonts w:ascii="Tahoma" w:hAnsi="Tahoma" w:cs="Tahoma"/>
        </w:rPr>
        <w:t xml:space="preserve">Speak naturally and directly to the individual. Do not shout. </w:t>
      </w:r>
    </w:p>
    <w:p w:rsidR="00FC66E6" w:rsidRPr="00BE1C7B" w:rsidRDefault="00FC66E6" w:rsidP="002329DA">
      <w:pPr>
        <w:spacing w:before="0" w:after="0" w:afterAutospacing="0"/>
        <w:ind w:left="0" w:firstLine="0"/>
        <w:rPr>
          <w:rFonts w:ascii="Tahoma" w:hAnsi="Tahoma" w:cs="Tahoma"/>
        </w:rPr>
      </w:pPr>
      <w:r w:rsidRPr="00BE1C7B">
        <w:rPr>
          <w:rFonts w:ascii="Tahoma" w:hAnsi="Tahoma" w:cs="Tahoma"/>
        </w:rPr>
        <w:t xml:space="preserve">Offer assistance but let the person explain what help is needed. </w:t>
      </w:r>
    </w:p>
    <w:p w:rsidR="00FC66E6" w:rsidRPr="00BE1C7B" w:rsidRDefault="00FC66E6" w:rsidP="002329DA">
      <w:pPr>
        <w:spacing w:before="0" w:after="0" w:afterAutospacing="0"/>
        <w:ind w:left="0" w:firstLine="0"/>
        <w:rPr>
          <w:rFonts w:ascii="Tahoma" w:hAnsi="Tahoma" w:cs="Tahoma"/>
        </w:rPr>
      </w:pPr>
      <w:r w:rsidRPr="00BE1C7B">
        <w:rPr>
          <w:rFonts w:ascii="Tahoma" w:hAnsi="Tahoma" w:cs="Tahoma"/>
        </w:rPr>
        <w:t xml:space="preserve">Describe the action to be taken in advance. </w:t>
      </w:r>
    </w:p>
    <w:p w:rsidR="00FC66E6" w:rsidRPr="00BE1C7B" w:rsidRDefault="00FC66E6" w:rsidP="002329DA">
      <w:pPr>
        <w:spacing w:before="0" w:after="0" w:afterAutospacing="0"/>
        <w:ind w:left="0" w:firstLine="0"/>
        <w:rPr>
          <w:rFonts w:ascii="Tahoma" w:hAnsi="Tahoma" w:cs="Tahoma"/>
        </w:rPr>
      </w:pPr>
      <w:r w:rsidRPr="00BE1C7B">
        <w:rPr>
          <w:rFonts w:ascii="Tahoma" w:hAnsi="Tahoma" w:cs="Tahoma"/>
        </w:rPr>
        <w:t xml:space="preserve">Be sure the person brings with them all mobility tools such as canes. </w:t>
      </w:r>
    </w:p>
    <w:p w:rsidR="00FC66E6" w:rsidRPr="00BE1C7B" w:rsidRDefault="00FC66E6" w:rsidP="002329DA">
      <w:pPr>
        <w:spacing w:before="0" w:after="0" w:afterAutospacing="0"/>
        <w:ind w:left="0" w:firstLine="0"/>
        <w:rPr>
          <w:rFonts w:ascii="Tahoma" w:hAnsi="Tahoma" w:cs="Tahoma"/>
        </w:rPr>
      </w:pPr>
      <w:r w:rsidRPr="00BE1C7B">
        <w:rPr>
          <w:rFonts w:ascii="Tahoma" w:hAnsi="Tahoma" w:cs="Tahoma"/>
        </w:rPr>
        <w:t xml:space="preserve">If leading someone: </w:t>
      </w:r>
    </w:p>
    <w:p w:rsidR="00FC66E6" w:rsidRPr="00BE1C7B" w:rsidRDefault="00FC66E6" w:rsidP="002329DA">
      <w:pPr>
        <w:spacing w:before="0" w:after="0" w:afterAutospacing="0"/>
        <w:ind w:left="0" w:firstLine="0"/>
        <w:rPr>
          <w:rFonts w:ascii="Tahoma" w:hAnsi="Tahoma" w:cs="Tahoma"/>
        </w:rPr>
      </w:pPr>
      <w:r w:rsidRPr="00BE1C7B">
        <w:rPr>
          <w:rFonts w:ascii="Tahoma" w:hAnsi="Tahoma" w:cs="Tahoma"/>
        </w:rPr>
        <w:t xml:space="preserve">Let them grasp your arm or shoulder lightly, for guidance. He/she may choose to walk slightly behind you to gauge your body reactions to obstacles; be sure to mention, stairs, doorways, narrow passages, ramps, overhanging objects, uneven pavements, etc. </w:t>
      </w:r>
    </w:p>
    <w:p w:rsidR="00FC66E6" w:rsidRPr="00BE1C7B" w:rsidRDefault="00FC66E6" w:rsidP="002329DA">
      <w:pPr>
        <w:spacing w:before="0" w:after="0" w:afterAutospacing="0"/>
        <w:ind w:left="0" w:firstLine="0"/>
        <w:rPr>
          <w:rFonts w:ascii="Tahoma" w:hAnsi="Tahoma" w:cs="Tahoma"/>
        </w:rPr>
      </w:pPr>
      <w:r w:rsidRPr="00BE1C7B">
        <w:rPr>
          <w:rFonts w:ascii="Tahoma" w:hAnsi="Tahoma" w:cs="Tahoma"/>
        </w:rPr>
        <w:lastRenderedPageBreak/>
        <w:t xml:space="preserve">Never "move" the blind person, or touch or move their cane. </w:t>
      </w:r>
    </w:p>
    <w:p w:rsidR="00FC66E6" w:rsidRPr="00BE1C7B" w:rsidRDefault="00FC66E6" w:rsidP="002329DA">
      <w:pPr>
        <w:spacing w:before="0" w:after="0" w:afterAutospacing="0"/>
        <w:ind w:left="0" w:firstLine="0"/>
        <w:rPr>
          <w:rFonts w:ascii="Tahoma" w:hAnsi="Tahoma" w:cs="Tahoma"/>
        </w:rPr>
      </w:pPr>
      <w:r w:rsidRPr="00BE1C7B">
        <w:rPr>
          <w:rFonts w:ascii="Tahoma" w:hAnsi="Tahoma" w:cs="Tahoma"/>
        </w:rPr>
        <w:t xml:space="preserve">When guiding to a seat, place the person's hand on the back of the chair. </w:t>
      </w:r>
    </w:p>
    <w:p w:rsidR="00FC66E6" w:rsidRPr="00BE1C7B" w:rsidRDefault="00FC66E6" w:rsidP="002329DA">
      <w:pPr>
        <w:spacing w:before="0" w:after="0" w:afterAutospacing="0"/>
        <w:ind w:left="0" w:firstLine="0"/>
        <w:rPr>
          <w:rFonts w:ascii="Tahoma" w:hAnsi="Tahoma" w:cs="Tahoma"/>
        </w:rPr>
      </w:pPr>
      <w:r w:rsidRPr="00BE1C7B">
        <w:rPr>
          <w:rFonts w:ascii="Tahoma" w:hAnsi="Tahoma" w:cs="Tahoma"/>
        </w:rPr>
        <w:t xml:space="preserve">When you have reached a safe location, orient the person to where she/he is and ask if any further assistance is needed. </w:t>
      </w:r>
    </w:p>
    <w:p w:rsidR="00FC66E6" w:rsidRPr="00BE1C7B" w:rsidRDefault="00FC66E6" w:rsidP="00684C97">
      <w:pPr>
        <w:rPr>
          <w:rFonts w:ascii="Tahoma" w:hAnsi="Tahoma" w:cs="Tahoma"/>
          <w:b/>
        </w:rPr>
      </w:pPr>
      <w:r w:rsidRPr="00BE1C7B">
        <w:rPr>
          <w:rFonts w:ascii="Tahoma" w:hAnsi="Tahoma" w:cs="Tahoma"/>
          <w:b/>
        </w:rPr>
        <w:t xml:space="preserve">Psychological Impairments </w:t>
      </w:r>
    </w:p>
    <w:p w:rsidR="00FC66E6" w:rsidRPr="00BE1C7B" w:rsidRDefault="00FC66E6" w:rsidP="002329DA">
      <w:pPr>
        <w:spacing w:before="0" w:after="0" w:afterAutospacing="0"/>
        <w:ind w:left="0" w:firstLine="0"/>
        <w:rPr>
          <w:rFonts w:ascii="Tahoma" w:hAnsi="Tahoma" w:cs="Tahoma"/>
        </w:rPr>
      </w:pPr>
      <w:r w:rsidRPr="00BE1C7B">
        <w:rPr>
          <w:rFonts w:ascii="Tahoma" w:hAnsi="Tahoma" w:cs="Tahoma"/>
        </w:rPr>
        <w:t xml:space="preserve">A person with a psychological disability may have difficulty processing emergency warnings and alerts or difficulty focusing on instructions under duress. </w:t>
      </w:r>
    </w:p>
    <w:p w:rsidR="00FC66E6" w:rsidRPr="00BE1C7B" w:rsidRDefault="00FC66E6" w:rsidP="002329DA">
      <w:pPr>
        <w:spacing w:before="0" w:after="0" w:afterAutospacing="0"/>
        <w:ind w:left="0" w:firstLine="0"/>
        <w:rPr>
          <w:rFonts w:ascii="Tahoma" w:hAnsi="Tahoma" w:cs="Tahoma"/>
        </w:rPr>
      </w:pPr>
      <w:r w:rsidRPr="00BE1C7B">
        <w:rPr>
          <w:rFonts w:ascii="Tahoma" w:hAnsi="Tahoma" w:cs="Tahoma"/>
        </w:rPr>
        <w:t xml:space="preserve">Speak calmly yet with authority when providing directions. </w:t>
      </w:r>
    </w:p>
    <w:p w:rsidR="00FC66E6" w:rsidRPr="00BE1C7B" w:rsidRDefault="00FC66E6" w:rsidP="002329DA">
      <w:pPr>
        <w:spacing w:before="0" w:after="0" w:afterAutospacing="0"/>
        <w:ind w:left="0" w:firstLine="0"/>
        <w:rPr>
          <w:rFonts w:ascii="Tahoma" w:hAnsi="Tahoma" w:cs="Tahoma"/>
        </w:rPr>
      </w:pPr>
      <w:r w:rsidRPr="00BE1C7B">
        <w:rPr>
          <w:rFonts w:ascii="Tahoma" w:hAnsi="Tahoma" w:cs="Tahoma"/>
        </w:rPr>
        <w:t xml:space="preserve">Ask them to focus on their breathing, slowly and deeply to aid them to be calmer. </w:t>
      </w:r>
    </w:p>
    <w:p w:rsidR="00FC66E6" w:rsidRPr="00BE1C7B" w:rsidRDefault="00FC66E6" w:rsidP="002329DA">
      <w:pPr>
        <w:spacing w:before="0" w:after="0" w:afterAutospacing="0"/>
        <w:ind w:left="0" w:firstLine="0"/>
        <w:rPr>
          <w:rFonts w:ascii="Tahoma" w:hAnsi="Tahoma" w:cs="Tahoma"/>
        </w:rPr>
      </w:pPr>
      <w:r w:rsidRPr="00BE1C7B">
        <w:rPr>
          <w:rFonts w:ascii="Tahoma" w:hAnsi="Tahoma" w:cs="Tahoma"/>
        </w:rPr>
        <w:t xml:space="preserve">Explain that others are feeling anxious and fearful also and everyone will work together, if possible escort the individual to a point of safe harbor/assembly area. </w:t>
      </w:r>
    </w:p>
    <w:p w:rsidR="00FC66E6" w:rsidRPr="00BE1C7B" w:rsidRDefault="00FC66E6" w:rsidP="00684C97">
      <w:pPr>
        <w:rPr>
          <w:rFonts w:ascii="Tahoma" w:hAnsi="Tahoma" w:cs="Tahoma"/>
          <w:b/>
        </w:rPr>
      </w:pPr>
      <w:r w:rsidRPr="00BE1C7B">
        <w:rPr>
          <w:rFonts w:ascii="Tahoma" w:hAnsi="Tahoma" w:cs="Tahoma"/>
          <w:b/>
        </w:rPr>
        <w:t xml:space="preserve">Suggestions When Assisting Owners of Service Dogs </w:t>
      </w:r>
    </w:p>
    <w:p w:rsidR="00FC66E6" w:rsidRPr="00BE1C7B" w:rsidRDefault="00FC66E6" w:rsidP="002329DA">
      <w:pPr>
        <w:spacing w:before="0" w:after="0" w:afterAutospacing="0"/>
        <w:ind w:left="0" w:firstLine="0"/>
        <w:rPr>
          <w:rFonts w:ascii="Tahoma" w:hAnsi="Tahoma" w:cs="Tahoma"/>
          <w:sz w:val="23"/>
          <w:szCs w:val="23"/>
        </w:rPr>
      </w:pPr>
      <w:r w:rsidRPr="00BE1C7B">
        <w:rPr>
          <w:rFonts w:ascii="Tahoma" w:hAnsi="Tahoma" w:cs="Tahoma"/>
          <w:sz w:val="23"/>
          <w:szCs w:val="23"/>
        </w:rPr>
        <w:t xml:space="preserve">Do not pet or offer the dog food without the permission of the owner. </w:t>
      </w:r>
    </w:p>
    <w:p w:rsidR="00FC66E6" w:rsidRPr="00BE1C7B" w:rsidRDefault="00FC66E6" w:rsidP="002329DA">
      <w:pPr>
        <w:spacing w:before="0" w:after="0" w:afterAutospacing="0"/>
        <w:ind w:left="0" w:firstLine="0"/>
        <w:rPr>
          <w:rFonts w:ascii="Tahoma" w:hAnsi="Tahoma" w:cs="Tahoma"/>
          <w:sz w:val="23"/>
          <w:szCs w:val="23"/>
        </w:rPr>
      </w:pPr>
      <w:r w:rsidRPr="00BE1C7B">
        <w:rPr>
          <w:rFonts w:ascii="Tahoma" w:hAnsi="Tahoma" w:cs="Tahoma"/>
          <w:sz w:val="23"/>
          <w:szCs w:val="23"/>
        </w:rPr>
        <w:t xml:space="preserve">When the dog is wearing its harness, he is on duty; if you want the dog not to guide its owner, have the person remove the dog's harness. </w:t>
      </w:r>
    </w:p>
    <w:p w:rsidR="00FC66E6" w:rsidRPr="00BE1C7B" w:rsidRDefault="00FC66E6" w:rsidP="002329DA">
      <w:pPr>
        <w:spacing w:before="0" w:after="0" w:afterAutospacing="0"/>
        <w:ind w:left="0" w:firstLine="0"/>
        <w:rPr>
          <w:rFonts w:ascii="Tahoma" w:hAnsi="Tahoma" w:cs="Tahoma"/>
          <w:sz w:val="23"/>
          <w:szCs w:val="23"/>
        </w:rPr>
      </w:pPr>
      <w:r w:rsidRPr="00BE1C7B">
        <w:rPr>
          <w:rFonts w:ascii="Tahoma" w:hAnsi="Tahoma" w:cs="Tahoma"/>
          <w:sz w:val="23"/>
          <w:szCs w:val="23"/>
        </w:rPr>
        <w:t xml:space="preserve">Plan for the dog to be evacuated with the owner. </w:t>
      </w:r>
    </w:p>
    <w:p w:rsidR="00FC66E6" w:rsidRPr="00BE1C7B" w:rsidRDefault="00FC66E6" w:rsidP="002329DA">
      <w:pPr>
        <w:spacing w:before="0" w:after="0" w:afterAutospacing="0"/>
        <w:ind w:left="0" w:firstLine="0"/>
        <w:rPr>
          <w:rFonts w:ascii="Tahoma" w:hAnsi="Tahoma" w:cs="Tahoma"/>
          <w:sz w:val="23"/>
          <w:szCs w:val="23"/>
        </w:rPr>
      </w:pPr>
      <w:r w:rsidRPr="00BE1C7B">
        <w:rPr>
          <w:rFonts w:ascii="Tahoma" w:hAnsi="Tahoma" w:cs="Tahoma"/>
          <w:sz w:val="23"/>
          <w:szCs w:val="23"/>
        </w:rPr>
        <w:t xml:space="preserve">In the event you are asked to take the dog while assisting the individual, it is recommended that you (the helper) hold the leash and not the dog's harness. </w:t>
      </w:r>
    </w:p>
    <w:p w:rsidR="00FC66E6" w:rsidRPr="00BE1C7B" w:rsidRDefault="00FC66E6" w:rsidP="002329DA">
      <w:pPr>
        <w:spacing w:before="0" w:after="0" w:afterAutospacing="0"/>
        <w:ind w:left="0" w:firstLine="0"/>
        <w:rPr>
          <w:rFonts w:ascii="Tahoma" w:hAnsi="Tahoma" w:cs="Tahoma"/>
          <w:sz w:val="23"/>
          <w:szCs w:val="23"/>
        </w:rPr>
      </w:pPr>
      <w:r w:rsidRPr="00BE1C7B">
        <w:rPr>
          <w:rFonts w:ascii="Tahoma" w:hAnsi="Tahoma" w:cs="Tahoma"/>
          <w:sz w:val="23"/>
          <w:szCs w:val="23"/>
        </w:rPr>
        <w:lastRenderedPageBreak/>
        <w:t xml:space="preserve">The Service Dog might become disoriented, ask the advice of the dog’s partner regarding your level of assistance. </w:t>
      </w:r>
    </w:p>
    <w:p w:rsidR="00FC66E6" w:rsidRPr="00BE1C7B" w:rsidRDefault="00FC66E6" w:rsidP="00684C97">
      <w:pPr>
        <w:rPr>
          <w:rFonts w:ascii="Tahoma" w:hAnsi="Tahoma" w:cs="Tahoma"/>
          <w:b/>
        </w:rPr>
      </w:pPr>
      <w:r w:rsidRPr="00BE1C7B">
        <w:rPr>
          <w:rFonts w:ascii="Tahoma" w:hAnsi="Tahoma" w:cs="Tahoma"/>
          <w:b/>
        </w:rPr>
        <w:t xml:space="preserve">Respiratory Disorders </w:t>
      </w:r>
    </w:p>
    <w:p w:rsidR="00FC66E6" w:rsidRPr="00BE1C7B" w:rsidRDefault="00FC66E6" w:rsidP="002329DA">
      <w:pPr>
        <w:spacing w:before="0" w:after="0" w:afterAutospacing="0"/>
        <w:ind w:left="0" w:firstLine="0"/>
        <w:rPr>
          <w:rFonts w:ascii="Tahoma" w:hAnsi="Tahoma" w:cs="Tahoma"/>
          <w:sz w:val="23"/>
          <w:szCs w:val="23"/>
        </w:rPr>
      </w:pPr>
      <w:r w:rsidRPr="00BE1C7B">
        <w:rPr>
          <w:rFonts w:ascii="Tahoma" w:hAnsi="Tahoma" w:cs="Tahoma"/>
          <w:sz w:val="23"/>
          <w:szCs w:val="23"/>
        </w:rPr>
        <w:t xml:space="preserve">With respiratory disorders, such as asthma or emphysema, the onset of symptoms can be triggered by stress, exertion, or exposure to small amounts of dust or smoke. </w:t>
      </w:r>
    </w:p>
    <w:p w:rsidR="00FC66E6" w:rsidRPr="00BE1C7B" w:rsidRDefault="00FC66E6" w:rsidP="002329DA">
      <w:pPr>
        <w:spacing w:before="0" w:after="0" w:afterAutospacing="0"/>
        <w:ind w:left="0" w:firstLine="0"/>
        <w:rPr>
          <w:rFonts w:ascii="Tahoma" w:hAnsi="Tahoma" w:cs="Tahoma"/>
          <w:sz w:val="23"/>
          <w:szCs w:val="23"/>
        </w:rPr>
      </w:pPr>
      <w:r w:rsidRPr="00BE1C7B">
        <w:rPr>
          <w:rFonts w:ascii="Tahoma" w:hAnsi="Tahoma" w:cs="Tahoma"/>
          <w:sz w:val="23"/>
          <w:szCs w:val="23"/>
        </w:rPr>
        <w:t xml:space="preserve">Remind the individual to bring inhalation medication when evacuating. </w:t>
      </w:r>
    </w:p>
    <w:p w:rsidR="00FC66E6" w:rsidRPr="00BE1C7B" w:rsidRDefault="00FC66E6" w:rsidP="00684C97">
      <w:pPr>
        <w:rPr>
          <w:rFonts w:ascii="Tahoma" w:hAnsi="Tahoma" w:cs="Tahoma"/>
          <w:b/>
        </w:rPr>
      </w:pPr>
      <w:r w:rsidRPr="00BE1C7B">
        <w:rPr>
          <w:rFonts w:ascii="Tahoma" w:hAnsi="Tahoma" w:cs="Tahoma"/>
          <w:b/>
        </w:rPr>
        <w:t xml:space="preserve">Cardiac conditions </w:t>
      </w:r>
    </w:p>
    <w:p w:rsidR="00FC66E6" w:rsidRPr="00BE1C7B" w:rsidRDefault="00FC66E6" w:rsidP="002329DA">
      <w:pPr>
        <w:spacing w:before="0" w:after="0" w:afterAutospacing="0"/>
        <w:ind w:left="0" w:firstLine="0"/>
        <w:rPr>
          <w:rFonts w:ascii="Tahoma" w:hAnsi="Tahoma" w:cs="Tahoma"/>
          <w:sz w:val="23"/>
          <w:szCs w:val="23"/>
        </w:rPr>
      </w:pPr>
      <w:r w:rsidRPr="00BE1C7B">
        <w:rPr>
          <w:rFonts w:ascii="Tahoma" w:hAnsi="Tahoma" w:cs="Tahoma"/>
          <w:sz w:val="23"/>
          <w:szCs w:val="23"/>
        </w:rPr>
        <w:t xml:space="preserve">Persons with cardiac </w:t>
      </w:r>
      <w:r w:rsidR="00051074" w:rsidRPr="00BE1C7B">
        <w:rPr>
          <w:rFonts w:ascii="Tahoma" w:hAnsi="Tahoma" w:cs="Tahoma"/>
          <w:sz w:val="23"/>
          <w:szCs w:val="23"/>
        </w:rPr>
        <w:t>conditions</w:t>
      </w:r>
      <w:r w:rsidRPr="00BE1C7B">
        <w:rPr>
          <w:rFonts w:ascii="Tahoma" w:hAnsi="Tahoma" w:cs="Tahoma"/>
          <w:sz w:val="23"/>
          <w:szCs w:val="23"/>
        </w:rPr>
        <w:t xml:space="preserve"> should be reminded to take their medications when evacuating. </w:t>
      </w:r>
    </w:p>
    <w:p w:rsidR="00FC66E6" w:rsidRPr="00BE1C7B" w:rsidRDefault="00FC66E6" w:rsidP="002329DA">
      <w:pPr>
        <w:spacing w:before="0" w:after="0" w:afterAutospacing="0"/>
        <w:ind w:left="0" w:firstLine="0"/>
        <w:rPr>
          <w:rFonts w:ascii="Tahoma" w:hAnsi="Tahoma" w:cs="Tahoma"/>
          <w:sz w:val="23"/>
          <w:szCs w:val="23"/>
        </w:rPr>
      </w:pPr>
      <w:r w:rsidRPr="00BE1C7B">
        <w:rPr>
          <w:rFonts w:ascii="Tahoma" w:hAnsi="Tahoma" w:cs="Tahoma"/>
          <w:sz w:val="23"/>
          <w:szCs w:val="23"/>
        </w:rPr>
        <w:t xml:space="preserve">Offer them assistance in walking; they may have reduced stamina and require frequent rest periods. </w:t>
      </w:r>
    </w:p>
    <w:p w:rsidR="00FC66E6" w:rsidRPr="00BE1C7B" w:rsidRDefault="00FC66E6" w:rsidP="00684C97">
      <w:pPr>
        <w:rPr>
          <w:rFonts w:ascii="Tahoma" w:hAnsi="Tahoma" w:cs="Tahoma"/>
          <w:b/>
        </w:rPr>
      </w:pPr>
      <w:r w:rsidRPr="00BE1C7B">
        <w:rPr>
          <w:rFonts w:ascii="Tahoma" w:hAnsi="Tahoma" w:cs="Tahoma"/>
          <w:b/>
        </w:rPr>
        <w:t xml:space="preserve">Pregnancy </w:t>
      </w:r>
    </w:p>
    <w:p w:rsidR="00FC66E6" w:rsidRPr="00BE1C7B" w:rsidRDefault="00FC66E6" w:rsidP="002329DA">
      <w:pPr>
        <w:spacing w:before="0" w:after="0" w:afterAutospacing="0"/>
        <w:ind w:left="0" w:firstLine="0"/>
        <w:rPr>
          <w:rFonts w:ascii="Tahoma" w:hAnsi="Tahoma" w:cs="Tahoma"/>
          <w:sz w:val="23"/>
          <w:szCs w:val="23"/>
        </w:rPr>
      </w:pPr>
      <w:r w:rsidRPr="00BE1C7B">
        <w:rPr>
          <w:rFonts w:ascii="Tahoma" w:hAnsi="Tahoma" w:cs="Tahoma"/>
          <w:sz w:val="23"/>
          <w:szCs w:val="23"/>
        </w:rPr>
        <w:t xml:space="preserve">Not usually considered a disability, it can result in reduced stamina or impaired mobility, especially in negotiating stairs in an evacuation. </w:t>
      </w:r>
    </w:p>
    <w:p w:rsidR="00FC66E6" w:rsidRPr="00BE1C7B" w:rsidRDefault="00FC66E6" w:rsidP="002329DA">
      <w:pPr>
        <w:spacing w:before="0" w:after="0" w:afterAutospacing="0"/>
        <w:ind w:left="0" w:firstLine="0"/>
        <w:rPr>
          <w:rFonts w:ascii="Tahoma" w:hAnsi="Tahoma" w:cs="Tahoma"/>
          <w:sz w:val="23"/>
          <w:szCs w:val="23"/>
        </w:rPr>
      </w:pPr>
      <w:r w:rsidRPr="00BE1C7B">
        <w:rPr>
          <w:rFonts w:ascii="Tahoma" w:hAnsi="Tahoma" w:cs="Tahoma"/>
          <w:sz w:val="23"/>
          <w:szCs w:val="23"/>
        </w:rPr>
        <w:t xml:space="preserve">Offer to walk with the woman and be of support both emotionally and physically. </w:t>
      </w:r>
    </w:p>
    <w:p w:rsidR="00FC66E6" w:rsidRPr="00BE1C7B" w:rsidRDefault="00FC66E6" w:rsidP="002329DA">
      <w:pPr>
        <w:spacing w:before="0" w:after="0" w:afterAutospacing="0"/>
        <w:ind w:left="0" w:firstLine="0"/>
        <w:rPr>
          <w:rFonts w:ascii="Tahoma" w:hAnsi="Tahoma" w:cs="Tahoma"/>
          <w:sz w:val="23"/>
          <w:szCs w:val="23"/>
        </w:rPr>
      </w:pPr>
      <w:r w:rsidRPr="00BE1C7B">
        <w:rPr>
          <w:rFonts w:ascii="Tahoma" w:hAnsi="Tahoma" w:cs="Tahoma"/>
          <w:sz w:val="23"/>
          <w:szCs w:val="23"/>
        </w:rPr>
        <w:t xml:space="preserve">Remain with her until you have reached safety and she has a safe, warm place to sit </w:t>
      </w:r>
    </w:p>
    <w:p w:rsidR="00C17D60" w:rsidRPr="00BE1C7B" w:rsidRDefault="007B38C0" w:rsidP="00684C97">
      <w:pPr>
        <w:pStyle w:val="Heading8"/>
        <w:rPr>
          <w:rFonts w:cs="Tahoma"/>
        </w:rPr>
      </w:pPr>
      <w:r w:rsidRPr="00BE1C7B">
        <w:rPr>
          <w:rFonts w:cs="Tahoma"/>
        </w:rPr>
        <w:lastRenderedPageBreak/>
        <w:t xml:space="preserve">In </w:t>
      </w:r>
      <w:r w:rsidR="00C17D60" w:rsidRPr="00BE1C7B">
        <w:rPr>
          <w:rFonts w:cs="Tahoma"/>
        </w:rPr>
        <w:t>Conclusion</w:t>
      </w:r>
    </w:p>
    <w:p w:rsidR="004F001A" w:rsidRPr="00BE1C7B" w:rsidRDefault="004F001A" w:rsidP="006E5EB1">
      <w:pPr>
        <w:ind w:left="0" w:firstLine="0"/>
        <w:rPr>
          <w:rFonts w:ascii="Tahoma" w:hAnsi="Tahoma" w:cs="Tahoma"/>
        </w:rPr>
      </w:pPr>
      <w:r w:rsidRPr="00BE1C7B">
        <w:rPr>
          <w:rFonts w:ascii="Tahoma" w:hAnsi="Tahoma" w:cs="Tahoma"/>
        </w:rPr>
        <w:t xml:space="preserve">If you receive a Letter of Accommodation and have difficulty providing the accommodations listed, or if you disagree with the accommodations, please contact the Specialist who signed the letter. </w:t>
      </w:r>
    </w:p>
    <w:p w:rsidR="00AE6066" w:rsidRPr="00BE1C7B" w:rsidRDefault="0053589C" w:rsidP="005F25C1">
      <w:pPr>
        <w:ind w:left="0" w:firstLine="0"/>
        <w:rPr>
          <w:rFonts w:ascii="Tahoma" w:hAnsi="Tahoma" w:cs="Tahoma"/>
          <w:szCs w:val="24"/>
        </w:rPr>
      </w:pPr>
      <w:r w:rsidRPr="00BE1C7B">
        <w:rPr>
          <w:rFonts w:ascii="Tahoma" w:hAnsi="Tahoma" w:cs="Tahoma"/>
          <w:szCs w:val="24"/>
        </w:rPr>
        <w:t xml:space="preserve">Sesame Street (1992) had it right with </w:t>
      </w:r>
      <w:r w:rsidRPr="00BE1C7B">
        <w:rPr>
          <w:rFonts w:ascii="Tahoma" w:hAnsi="Tahoma" w:cs="Tahoma"/>
          <w:i/>
          <w:szCs w:val="24"/>
        </w:rPr>
        <w:t xml:space="preserve">We’re different, We’re the Same, </w:t>
      </w:r>
      <w:r w:rsidR="006977C7" w:rsidRPr="00BE1C7B">
        <w:rPr>
          <w:rFonts w:ascii="Tahoma" w:hAnsi="Tahoma" w:cs="Tahoma"/>
          <w:i/>
          <w:szCs w:val="24"/>
        </w:rPr>
        <w:t>and We’re</w:t>
      </w:r>
      <w:r w:rsidRPr="00BE1C7B">
        <w:rPr>
          <w:rFonts w:ascii="Tahoma" w:hAnsi="Tahoma" w:cs="Tahoma"/>
          <w:i/>
          <w:szCs w:val="24"/>
        </w:rPr>
        <w:t xml:space="preserve"> all Wonderful</w:t>
      </w:r>
      <w:r w:rsidRPr="00BE1C7B">
        <w:rPr>
          <w:rFonts w:ascii="Tahoma" w:hAnsi="Tahoma" w:cs="Tahoma"/>
          <w:szCs w:val="24"/>
        </w:rPr>
        <w:t xml:space="preserve">. </w:t>
      </w:r>
      <w:r w:rsidR="00C17D60" w:rsidRPr="00BE1C7B">
        <w:rPr>
          <w:rFonts w:ascii="Tahoma" w:hAnsi="Tahoma" w:cs="Tahoma"/>
          <w:szCs w:val="24"/>
        </w:rPr>
        <w:t xml:space="preserve">Although some learning theories may be superior to others in regards to people with disabilities, the point is to remember that these are adult individuals, with individual learning styles, and one should remain open-minded and flexible. </w:t>
      </w:r>
      <w:r w:rsidR="000F338B" w:rsidRPr="00BE1C7B">
        <w:rPr>
          <w:rFonts w:ascii="Tahoma" w:hAnsi="Tahoma" w:cs="Tahoma"/>
          <w:szCs w:val="24"/>
        </w:rPr>
        <w:t>It is important to remember that students with disabilities are people first – get to know them as such, and work together to find what works best.</w:t>
      </w:r>
      <w:r w:rsidR="0028685D" w:rsidRPr="00BE1C7B">
        <w:rPr>
          <w:rFonts w:ascii="Tahoma" w:hAnsi="Tahoma" w:cs="Tahoma"/>
          <w:szCs w:val="24"/>
        </w:rPr>
        <w:t xml:space="preserve"> DSPS is here to assist students and staff.</w:t>
      </w:r>
      <w:r w:rsidR="00C61347" w:rsidRPr="00BE1C7B">
        <w:rPr>
          <w:rFonts w:ascii="Tahoma" w:hAnsi="Tahoma" w:cs="Tahoma"/>
          <w:szCs w:val="24"/>
        </w:rPr>
        <w:t xml:space="preserve"> </w:t>
      </w:r>
    </w:p>
    <w:p w:rsidR="00B82A45" w:rsidRPr="00BE1C7B" w:rsidRDefault="00B82A45" w:rsidP="00684C97">
      <w:pPr>
        <w:ind w:left="0" w:firstLine="0"/>
        <w:rPr>
          <w:rFonts w:ascii="Tahoma" w:hAnsi="Tahoma" w:cs="Tahoma"/>
          <w:szCs w:val="24"/>
        </w:rPr>
      </w:pPr>
    </w:p>
    <w:sectPr w:rsidR="00B82A45" w:rsidRPr="00BE1C7B" w:rsidSect="00975AD4">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58C" w:rsidRDefault="0082658C" w:rsidP="00CB6281">
      <w:pPr>
        <w:spacing w:after="0"/>
      </w:pPr>
      <w:r>
        <w:separator/>
      </w:r>
    </w:p>
  </w:endnote>
  <w:endnote w:type="continuationSeparator" w:id="0">
    <w:p w:rsidR="0082658C" w:rsidRDefault="0082658C" w:rsidP="00CB62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58C" w:rsidRDefault="0082658C">
    <w:pPr>
      <w:pStyle w:val="Footer"/>
      <w:jc w:val="right"/>
    </w:pPr>
    <w:r>
      <w:fldChar w:fldCharType="begin"/>
    </w:r>
    <w:r>
      <w:instrText xml:space="preserve"> PAGE   \* MERGEFORMAT </w:instrText>
    </w:r>
    <w:r>
      <w:fldChar w:fldCharType="separate"/>
    </w:r>
    <w:r w:rsidR="00C62C81">
      <w:rPr>
        <w:noProof/>
      </w:rPr>
      <w:t>3</w:t>
    </w:r>
    <w:r>
      <w:fldChar w:fldCharType="end"/>
    </w:r>
  </w:p>
  <w:p w:rsidR="0082658C" w:rsidRDefault="0082658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58C" w:rsidRDefault="0082658C" w:rsidP="00CB6281">
      <w:pPr>
        <w:spacing w:after="0"/>
      </w:pPr>
      <w:r>
        <w:separator/>
      </w:r>
    </w:p>
  </w:footnote>
  <w:footnote w:type="continuationSeparator" w:id="0">
    <w:p w:rsidR="0082658C" w:rsidRDefault="0082658C" w:rsidP="00CB6281">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58C" w:rsidRDefault="0082658C" w:rsidP="00565503">
    <w:pPr>
      <w:pStyle w:val="Header"/>
      <w:tabs>
        <w:tab w:val="clear" w:pos="4680"/>
        <w:tab w:val="clear" w:pos="9360"/>
        <w:tab w:val="left" w:pos="6360"/>
      </w:tabs>
      <w:ind w:left="0"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numPicBullet w:numPicBulletId="1">
    <w:pict>
      <v:shape id="_x0000_i1027" type="#_x0000_t75" style="width:3in;height:3in" o:bullet="t">
        <v:imagedata r:id="rId2" o:title=""/>
      </v:shape>
    </w:pict>
  </w:numPicBullet>
  <w:abstractNum w:abstractNumId="0" w15:restartNumberingAfterBreak="0">
    <w:nsid w:val="8A349A46"/>
    <w:multiLevelType w:val="hybridMultilevel"/>
    <w:tmpl w:val="694E8E8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DC1C1AC3"/>
    <w:multiLevelType w:val="hybridMultilevel"/>
    <w:tmpl w:val="C3A08382"/>
    <w:lvl w:ilvl="0" w:tplc="FFFFFFFF">
      <w:start w:val="1"/>
      <w:numFmt w:val="ideographDigit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FF56E6A3"/>
    <w:multiLevelType w:val="hybridMultilevel"/>
    <w:tmpl w:val="8D5C4FB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A631DCF"/>
    <w:multiLevelType w:val="hybridMultilevel"/>
    <w:tmpl w:val="38D24188"/>
    <w:lvl w:ilvl="0" w:tplc="0409000F">
      <w:start w:val="1"/>
      <w:numFmt w:val="decimal"/>
      <w:lvlText w:val="%1."/>
      <w:lvlJc w:val="left"/>
      <w:pPr>
        <w:ind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8191BAC"/>
    <w:multiLevelType w:val="hybridMultilevel"/>
    <w:tmpl w:val="5BA8A740"/>
    <w:lvl w:ilvl="0" w:tplc="0409000F">
      <w:start w:val="1"/>
      <w:numFmt w:val="decimal"/>
      <w:lvlText w:val="%1."/>
      <w:lvlJc w:val="left"/>
      <w:pPr>
        <w:ind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5433A88"/>
    <w:multiLevelType w:val="hybridMultilevel"/>
    <w:tmpl w:val="77800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2E5EE2"/>
    <w:multiLevelType w:val="hybridMultilevel"/>
    <w:tmpl w:val="E3DACF98"/>
    <w:lvl w:ilvl="0" w:tplc="60204A5A">
      <w:start w:val="2"/>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312B7D1C"/>
    <w:multiLevelType w:val="multilevel"/>
    <w:tmpl w:val="DEE8FB2A"/>
    <w:lvl w:ilvl="0">
      <w:start w:val="1"/>
      <w:numFmt w:val="bullet"/>
      <w:lvlText w:val=""/>
      <w:lvlPicBulletId w:val="0"/>
      <w:lvlJc w:val="left"/>
      <w:pPr>
        <w:tabs>
          <w:tab w:val="num" w:pos="720"/>
        </w:tabs>
        <w:ind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PicBulletId w:val="1"/>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BD4BF4"/>
    <w:multiLevelType w:val="hybridMultilevel"/>
    <w:tmpl w:val="0B0C153C"/>
    <w:lvl w:ilvl="0" w:tplc="9F1221A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35A65106"/>
    <w:multiLevelType w:val="hybridMultilevel"/>
    <w:tmpl w:val="E52201AE"/>
    <w:lvl w:ilvl="0" w:tplc="AE22B9D6">
      <w:start w:val="1"/>
      <w:numFmt w:val="decimal"/>
      <w:lvlText w:val="%1."/>
      <w:lvlJc w:val="left"/>
      <w:pPr>
        <w:ind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6DF3A1B"/>
    <w:multiLevelType w:val="hybridMultilevel"/>
    <w:tmpl w:val="E5E4DBD0"/>
    <w:lvl w:ilvl="0" w:tplc="8D684D0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3B614319"/>
    <w:multiLevelType w:val="hybridMultilevel"/>
    <w:tmpl w:val="54F828FC"/>
    <w:lvl w:ilvl="0" w:tplc="8C5AF478">
      <w:start w:val="1"/>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6B0053B"/>
    <w:multiLevelType w:val="hybridMultilevel"/>
    <w:tmpl w:val="D6C25EF6"/>
    <w:lvl w:ilvl="0" w:tplc="0409000F">
      <w:start w:val="1"/>
      <w:numFmt w:val="decimal"/>
      <w:lvlText w:val="%1."/>
      <w:lvlJc w:val="left"/>
      <w:pPr>
        <w:ind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9A03AAF"/>
    <w:multiLevelType w:val="hybridMultilevel"/>
    <w:tmpl w:val="698C8464"/>
    <w:lvl w:ilvl="0" w:tplc="0409000F">
      <w:start w:val="1"/>
      <w:numFmt w:val="decimal"/>
      <w:lvlText w:val="%1."/>
      <w:lvlJc w:val="left"/>
      <w:pPr>
        <w:ind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B618B92"/>
    <w:multiLevelType w:val="hybridMultilevel"/>
    <w:tmpl w:val="C89B99D1"/>
    <w:lvl w:ilvl="0" w:tplc="FFFFFFFF">
      <w:start w:val="1"/>
      <w:numFmt w:val="ideographDigit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64D92354"/>
    <w:multiLevelType w:val="hybridMultilevel"/>
    <w:tmpl w:val="050CF0AC"/>
    <w:lvl w:ilvl="0" w:tplc="04090001">
      <w:start w:val="1"/>
      <w:numFmt w:val="bullet"/>
      <w:lvlText w:val=""/>
      <w:lvlJc w:val="left"/>
      <w:pPr>
        <w:ind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B84E2E"/>
    <w:multiLevelType w:val="hybridMultilevel"/>
    <w:tmpl w:val="8A8E0B88"/>
    <w:lvl w:ilvl="0" w:tplc="0409000F">
      <w:start w:val="1"/>
      <w:numFmt w:val="decimal"/>
      <w:lvlText w:val="%1."/>
      <w:lvlJc w:val="left"/>
      <w:pPr>
        <w:ind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6A72767E"/>
    <w:multiLevelType w:val="hybridMultilevel"/>
    <w:tmpl w:val="4A728EF6"/>
    <w:lvl w:ilvl="0" w:tplc="0409000F">
      <w:start w:val="1"/>
      <w:numFmt w:val="decimal"/>
      <w:lvlText w:val="%1."/>
      <w:lvlJc w:val="left"/>
      <w:pPr>
        <w:ind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71C65762"/>
    <w:multiLevelType w:val="hybridMultilevel"/>
    <w:tmpl w:val="08C8FB5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7C7D1BB6"/>
    <w:multiLevelType w:val="hybridMultilevel"/>
    <w:tmpl w:val="5CC8E920"/>
    <w:lvl w:ilvl="0" w:tplc="0409000F">
      <w:start w:val="1"/>
      <w:numFmt w:val="decimal"/>
      <w:lvlText w:val="%1."/>
      <w:lvlJc w:val="left"/>
      <w:pPr>
        <w:ind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7CE8156A"/>
    <w:multiLevelType w:val="multilevel"/>
    <w:tmpl w:val="947E2898"/>
    <w:lvl w:ilvl="0">
      <w:start w:val="1"/>
      <w:numFmt w:val="bullet"/>
      <w:lvlText w:val=""/>
      <w:lvlJc w:val="left"/>
      <w:pPr>
        <w:tabs>
          <w:tab w:val="num" w:pos="720"/>
        </w:tabs>
        <w:ind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3"/>
  </w:num>
  <w:num w:numId="4">
    <w:abstractNumId w:val="8"/>
  </w:num>
  <w:num w:numId="5">
    <w:abstractNumId w:val="12"/>
  </w:num>
  <w:num w:numId="6">
    <w:abstractNumId w:val="19"/>
  </w:num>
  <w:num w:numId="7">
    <w:abstractNumId w:val="13"/>
  </w:num>
  <w:num w:numId="8">
    <w:abstractNumId w:val="9"/>
  </w:num>
  <w:num w:numId="9">
    <w:abstractNumId w:val="16"/>
  </w:num>
  <w:num w:numId="10">
    <w:abstractNumId w:val="10"/>
  </w:num>
  <w:num w:numId="11">
    <w:abstractNumId w:val="6"/>
  </w:num>
  <w:num w:numId="12">
    <w:abstractNumId w:val="15"/>
  </w:num>
  <w:num w:numId="13">
    <w:abstractNumId w:val="20"/>
    <w:lvlOverride w:ilvl="0">
      <w:lvl w:ilvl="0">
        <w:numFmt w:val="bullet"/>
        <w:lvlText w:val=""/>
        <w:lvlJc w:val="left"/>
        <w:pPr>
          <w:tabs>
            <w:tab w:val="num" w:pos="720"/>
          </w:tabs>
          <w:ind w:hanging="360"/>
        </w:pPr>
        <w:rPr>
          <w:rFonts w:ascii="Wingdings" w:hAnsi="Wingdings" w:hint="default"/>
          <w:sz w:val="20"/>
        </w:rPr>
      </w:lvl>
    </w:lvlOverride>
  </w:num>
  <w:num w:numId="14">
    <w:abstractNumId w:val="7"/>
  </w:num>
  <w:num w:numId="15">
    <w:abstractNumId w:val="17"/>
  </w:num>
  <w:num w:numId="16">
    <w:abstractNumId w:val="18"/>
  </w:num>
  <w:num w:numId="17">
    <w:abstractNumId w:val="0"/>
  </w:num>
  <w:num w:numId="18">
    <w:abstractNumId w:val="2"/>
  </w:num>
  <w:num w:numId="19">
    <w:abstractNumId w:val="14"/>
  </w:num>
  <w:num w:numId="20">
    <w:abstractNumId w:val="1"/>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3A0"/>
    <w:rsid w:val="00001FEC"/>
    <w:rsid w:val="00014F78"/>
    <w:rsid w:val="000208AB"/>
    <w:rsid w:val="00024825"/>
    <w:rsid w:val="00026291"/>
    <w:rsid w:val="00032F6D"/>
    <w:rsid w:val="00051074"/>
    <w:rsid w:val="00051CFB"/>
    <w:rsid w:val="00057005"/>
    <w:rsid w:val="00060CDE"/>
    <w:rsid w:val="00065DCE"/>
    <w:rsid w:val="00066A81"/>
    <w:rsid w:val="000711EE"/>
    <w:rsid w:val="00081154"/>
    <w:rsid w:val="00082960"/>
    <w:rsid w:val="000833DA"/>
    <w:rsid w:val="000920DD"/>
    <w:rsid w:val="00094441"/>
    <w:rsid w:val="00094F20"/>
    <w:rsid w:val="000A2834"/>
    <w:rsid w:val="000A43CE"/>
    <w:rsid w:val="000A4C92"/>
    <w:rsid w:val="000B1EBA"/>
    <w:rsid w:val="000B2270"/>
    <w:rsid w:val="000B3415"/>
    <w:rsid w:val="000B3890"/>
    <w:rsid w:val="000C0332"/>
    <w:rsid w:val="000C040F"/>
    <w:rsid w:val="000E0617"/>
    <w:rsid w:val="000E1ED6"/>
    <w:rsid w:val="000E4136"/>
    <w:rsid w:val="000E6599"/>
    <w:rsid w:val="000F338B"/>
    <w:rsid w:val="000F483C"/>
    <w:rsid w:val="001145D6"/>
    <w:rsid w:val="00116069"/>
    <w:rsid w:val="001278EF"/>
    <w:rsid w:val="001303EA"/>
    <w:rsid w:val="00131D1F"/>
    <w:rsid w:val="00132417"/>
    <w:rsid w:val="001340D1"/>
    <w:rsid w:val="00137ACD"/>
    <w:rsid w:val="00140E6C"/>
    <w:rsid w:val="00141CA1"/>
    <w:rsid w:val="001464EC"/>
    <w:rsid w:val="00151322"/>
    <w:rsid w:val="001578E9"/>
    <w:rsid w:val="0017009F"/>
    <w:rsid w:val="001771DD"/>
    <w:rsid w:val="00177D94"/>
    <w:rsid w:val="0018048A"/>
    <w:rsid w:val="00195FA6"/>
    <w:rsid w:val="001A136D"/>
    <w:rsid w:val="001B0C8F"/>
    <w:rsid w:val="001B5F86"/>
    <w:rsid w:val="001C1F38"/>
    <w:rsid w:val="001D0600"/>
    <w:rsid w:val="001E1C41"/>
    <w:rsid w:val="001E3AB8"/>
    <w:rsid w:val="001E66A7"/>
    <w:rsid w:val="001F0D35"/>
    <w:rsid w:val="001F72B3"/>
    <w:rsid w:val="00204104"/>
    <w:rsid w:val="002053BA"/>
    <w:rsid w:val="00205F3C"/>
    <w:rsid w:val="00216304"/>
    <w:rsid w:val="00222865"/>
    <w:rsid w:val="0022330A"/>
    <w:rsid w:val="00227A82"/>
    <w:rsid w:val="002304D0"/>
    <w:rsid w:val="002329DA"/>
    <w:rsid w:val="00233B8D"/>
    <w:rsid w:val="00235A3D"/>
    <w:rsid w:val="002401D2"/>
    <w:rsid w:val="00241924"/>
    <w:rsid w:val="0024462E"/>
    <w:rsid w:val="0025275A"/>
    <w:rsid w:val="00256160"/>
    <w:rsid w:val="0026796D"/>
    <w:rsid w:val="002805D5"/>
    <w:rsid w:val="0028685D"/>
    <w:rsid w:val="0028711A"/>
    <w:rsid w:val="00287E3E"/>
    <w:rsid w:val="002958B6"/>
    <w:rsid w:val="00296F86"/>
    <w:rsid w:val="00297CE3"/>
    <w:rsid w:val="00297EE9"/>
    <w:rsid w:val="002B0685"/>
    <w:rsid w:val="002B1D83"/>
    <w:rsid w:val="002B272A"/>
    <w:rsid w:val="002B2867"/>
    <w:rsid w:val="002B5FF8"/>
    <w:rsid w:val="002C05D4"/>
    <w:rsid w:val="002D268B"/>
    <w:rsid w:val="002F3102"/>
    <w:rsid w:val="00314E18"/>
    <w:rsid w:val="00316F05"/>
    <w:rsid w:val="00317C56"/>
    <w:rsid w:val="0032760D"/>
    <w:rsid w:val="00327662"/>
    <w:rsid w:val="00330F16"/>
    <w:rsid w:val="00332BCA"/>
    <w:rsid w:val="00344F7F"/>
    <w:rsid w:val="003540E4"/>
    <w:rsid w:val="00356C90"/>
    <w:rsid w:val="00361DB9"/>
    <w:rsid w:val="00362A26"/>
    <w:rsid w:val="003724CD"/>
    <w:rsid w:val="00375831"/>
    <w:rsid w:val="00380E6F"/>
    <w:rsid w:val="0038147A"/>
    <w:rsid w:val="003849BE"/>
    <w:rsid w:val="00384A21"/>
    <w:rsid w:val="00384EBD"/>
    <w:rsid w:val="003877FF"/>
    <w:rsid w:val="00393986"/>
    <w:rsid w:val="003952EF"/>
    <w:rsid w:val="003A5A78"/>
    <w:rsid w:val="003B5379"/>
    <w:rsid w:val="003B55C6"/>
    <w:rsid w:val="003C0FF8"/>
    <w:rsid w:val="003C13AF"/>
    <w:rsid w:val="003C6822"/>
    <w:rsid w:val="003D3DDB"/>
    <w:rsid w:val="003D500C"/>
    <w:rsid w:val="003E4BB8"/>
    <w:rsid w:val="003F0378"/>
    <w:rsid w:val="003F078A"/>
    <w:rsid w:val="003F6D97"/>
    <w:rsid w:val="00400C13"/>
    <w:rsid w:val="00405699"/>
    <w:rsid w:val="004056A4"/>
    <w:rsid w:val="00406899"/>
    <w:rsid w:val="00417F2E"/>
    <w:rsid w:val="00421D14"/>
    <w:rsid w:val="004258AF"/>
    <w:rsid w:val="00435D17"/>
    <w:rsid w:val="00445B2A"/>
    <w:rsid w:val="00446578"/>
    <w:rsid w:val="00450650"/>
    <w:rsid w:val="0045664C"/>
    <w:rsid w:val="004579B9"/>
    <w:rsid w:val="0046316C"/>
    <w:rsid w:val="0046489B"/>
    <w:rsid w:val="00465BFA"/>
    <w:rsid w:val="00473668"/>
    <w:rsid w:val="0047734A"/>
    <w:rsid w:val="0048792C"/>
    <w:rsid w:val="004936D8"/>
    <w:rsid w:val="004A24A6"/>
    <w:rsid w:val="004A3C1E"/>
    <w:rsid w:val="004B425A"/>
    <w:rsid w:val="004B48D5"/>
    <w:rsid w:val="004B5DAF"/>
    <w:rsid w:val="004C6D2B"/>
    <w:rsid w:val="004D215A"/>
    <w:rsid w:val="004D2E99"/>
    <w:rsid w:val="004F001A"/>
    <w:rsid w:val="004F1586"/>
    <w:rsid w:val="004F1687"/>
    <w:rsid w:val="005027CB"/>
    <w:rsid w:val="005042E6"/>
    <w:rsid w:val="00504847"/>
    <w:rsid w:val="005132BD"/>
    <w:rsid w:val="00530D2F"/>
    <w:rsid w:val="00530E13"/>
    <w:rsid w:val="00532C71"/>
    <w:rsid w:val="0053589C"/>
    <w:rsid w:val="005443A0"/>
    <w:rsid w:val="00547ECC"/>
    <w:rsid w:val="00555E34"/>
    <w:rsid w:val="00561660"/>
    <w:rsid w:val="0056311A"/>
    <w:rsid w:val="00563A72"/>
    <w:rsid w:val="00565503"/>
    <w:rsid w:val="00567024"/>
    <w:rsid w:val="00570790"/>
    <w:rsid w:val="00572313"/>
    <w:rsid w:val="005735C2"/>
    <w:rsid w:val="00581336"/>
    <w:rsid w:val="00582043"/>
    <w:rsid w:val="00583AD1"/>
    <w:rsid w:val="005842EB"/>
    <w:rsid w:val="00597FEF"/>
    <w:rsid w:val="005A3712"/>
    <w:rsid w:val="005A39DF"/>
    <w:rsid w:val="005A39F8"/>
    <w:rsid w:val="005A669C"/>
    <w:rsid w:val="005B024E"/>
    <w:rsid w:val="005B3F9D"/>
    <w:rsid w:val="005B6609"/>
    <w:rsid w:val="005B76F7"/>
    <w:rsid w:val="005C0856"/>
    <w:rsid w:val="005C4C85"/>
    <w:rsid w:val="005D0383"/>
    <w:rsid w:val="005E6EEF"/>
    <w:rsid w:val="005F25C1"/>
    <w:rsid w:val="005F3AB7"/>
    <w:rsid w:val="0060139A"/>
    <w:rsid w:val="00622791"/>
    <w:rsid w:val="00622E52"/>
    <w:rsid w:val="00625279"/>
    <w:rsid w:val="00626048"/>
    <w:rsid w:val="00626D04"/>
    <w:rsid w:val="006318EF"/>
    <w:rsid w:val="00643476"/>
    <w:rsid w:val="00650C18"/>
    <w:rsid w:val="00672316"/>
    <w:rsid w:val="00680E50"/>
    <w:rsid w:val="00683AFC"/>
    <w:rsid w:val="00684C97"/>
    <w:rsid w:val="00696F8E"/>
    <w:rsid w:val="006977C7"/>
    <w:rsid w:val="006A0DE1"/>
    <w:rsid w:val="006A3FC3"/>
    <w:rsid w:val="006B2D08"/>
    <w:rsid w:val="006B57D1"/>
    <w:rsid w:val="006C0F39"/>
    <w:rsid w:val="006C1887"/>
    <w:rsid w:val="006C5668"/>
    <w:rsid w:val="006D042D"/>
    <w:rsid w:val="006D44B1"/>
    <w:rsid w:val="006D7384"/>
    <w:rsid w:val="006E0353"/>
    <w:rsid w:val="006E531A"/>
    <w:rsid w:val="006E59EB"/>
    <w:rsid w:val="006E5EB1"/>
    <w:rsid w:val="006F1179"/>
    <w:rsid w:val="006F14FD"/>
    <w:rsid w:val="006F4E76"/>
    <w:rsid w:val="006F64B7"/>
    <w:rsid w:val="0070697A"/>
    <w:rsid w:val="0071066D"/>
    <w:rsid w:val="00712972"/>
    <w:rsid w:val="007152F5"/>
    <w:rsid w:val="00716332"/>
    <w:rsid w:val="00725688"/>
    <w:rsid w:val="00733685"/>
    <w:rsid w:val="007417DC"/>
    <w:rsid w:val="00743B29"/>
    <w:rsid w:val="0074761A"/>
    <w:rsid w:val="007531D0"/>
    <w:rsid w:val="0075388D"/>
    <w:rsid w:val="0077714A"/>
    <w:rsid w:val="007824CE"/>
    <w:rsid w:val="00783299"/>
    <w:rsid w:val="007A6BFB"/>
    <w:rsid w:val="007A6FCA"/>
    <w:rsid w:val="007B1B3D"/>
    <w:rsid w:val="007B38C0"/>
    <w:rsid w:val="007C3319"/>
    <w:rsid w:val="007C4A7E"/>
    <w:rsid w:val="007C5E11"/>
    <w:rsid w:val="007D5EC1"/>
    <w:rsid w:val="007F62E0"/>
    <w:rsid w:val="007F6629"/>
    <w:rsid w:val="007F667D"/>
    <w:rsid w:val="008043F5"/>
    <w:rsid w:val="00816A2F"/>
    <w:rsid w:val="0082658C"/>
    <w:rsid w:val="0083151C"/>
    <w:rsid w:val="00834714"/>
    <w:rsid w:val="00864148"/>
    <w:rsid w:val="008641C1"/>
    <w:rsid w:val="00866FD6"/>
    <w:rsid w:val="00880D22"/>
    <w:rsid w:val="008B1B12"/>
    <w:rsid w:val="008B323B"/>
    <w:rsid w:val="008B73FD"/>
    <w:rsid w:val="008C271F"/>
    <w:rsid w:val="008E107F"/>
    <w:rsid w:val="008F1B58"/>
    <w:rsid w:val="008F596C"/>
    <w:rsid w:val="009079D2"/>
    <w:rsid w:val="009213B7"/>
    <w:rsid w:val="0092524B"/>
    <w:rsid w:val="00933AC3"/>
    <w:rsid w:val="00943D8E"/>
    <w:rsid w:val="009477FC"/>
    <w:rsid w:val="00950752"/>
    <w:rsid w:val="009547D9"/>
    <w:rsid w:val="009561E0"/>
    <w:rsid w:val="00964C9B"/>
    <w:rsid w:val="009666FC"/>
    <w:rsid w:val="00975AD4"/>
    <w:rsid w:val="009767EC"/>
    <w:rsid w:val="009841BA"/>
    <w:rsid w:val="009856C8"/>
    <w:rsid w:val="009A013F"/>
    <w:rsid w:val="009A6894"/>
    <w:rsid w:val="009C4306"/>
    <w:rsid w:val="009C666E"/>
    <w:rsid w:val="009C7325"/>
    <w:rsid w:val="009D255A"/>
    <w:rsid w:val="009E757D"/>
    <w:rsid w:val="00A0330D"/>
    <w:rsid w:val="00A063C6"/>
    <w:rsid w:val="00A07EE8"/>
    <w:rsid w:val="00A15E3E"/>
    <w:rsid w:val="00A20730"/>
    <w:rsid w:val="00A2096F"/>
    <w:rsid w:val="00A22EC4"/>
    <w:rsid w:val="00A275AC"/>
    <w:rsid w:val="00A3022A"/>
    <w:rsid w:val="00A45444"/>
    <w:rsid w:val="00A46FE8"/>
    <w:rsid w:val="00A51C06"/>
    <w:rsid w:val="00A525A3"/>
    <w:rsid w:val="00A53828"/>
    <w:rsid w:val="00A6027E"/>
    <w:rsid w:val="00A636BF"/>
    <w:rsid w:val="00A644B3"/>
    <w:rsid w:val="00A70A52"/>
    <w:rsid w:val="00A71081"/>
    <w:rsid w:val="00A80BB7"/>
    <w:rsid w:val="00A8234E"/>
    <w:rsid w:val="00A8249F"/>
    <w:rsid w:val="00A82D3E"/>
    <w:rsid w:val="00A94C0F"/>
    <w:rsid w:val="00A97753"/>
    <w:rsid w:val="00AA2C6B"/>
    <w:rsid w:val="00AA5491"/>
    <w:rsid w:val="00AB4BDB"/>
    <w:rsid w:val="00AC46D9"/>
    <w:rsid w:val="00AC6E28"/>
    <w:rsid w:val="00AD42B8"/>
    <w:rsid w:val="00AD522C"/>
    <w:rsid w:val="00AE0A53"/>
    <w:rsid w:val="00AE0A7A"/>
    <w:rsid w:val="00AE105F"/>
    <w:rsid w:val="00AE6066"/>
    <w:rsid w:val="00AE6A86"/>
    <w:rsid w:val="00AF00E6"/>
    <w:rsid w:val="00AF5F03"/>
    <w:rsid w:val="00AF60D1"/>
    <w:rsid w:val="00B02B43"/>
    <w:rsid w:val="00B034C4"/>
    <w:rsid w:val="00B114CB"/>
    <w:rsid w:val="00B1734F"/>
    <w:rsid w:val="00B213CF"/>
    <w:rsid w:val="00B264CC"/>
    <w:rsid w:val="00B27FBA"/>
    <w:rsid w:val="00B3766C"/>
    <w:rsid w:val="00B44C9A"/>
    <w:rsid w:val="00B52854"/>
    <w:rsid w:val="00B61AB4"/>
    <w:rsid w:val="00B64813"/>
    <w:rsid w:val="00B66ED0"/>
    <w:rsid w:val="00B70D4B"/>
    <w:rsid w:val="00B74198"/>
    <w:rsid w:val="00B82A45"/>
    <w:rsid w:val="00B955AB"/>
    <w:rsid w:val="00BA49A6"/>
    <w:rsid w:val="00BB122E"/>
    <w:rsid w:val="00BB53BE"/>
    <w:rsid w:val="00BC2451"/>
    <w:rsid w:val="00BC344C"/>
    <w:rsid w:val="00BD526F"/>
    <w:rsid w:val="00BD5776"/>
    <w:rsid w:val="00BE1C27"/>
    <w:rsid w:val="00BE1C7B"/>
    <w:rsid w:val="00BE7618"/>
    <w:rsid w:val="00BF5D7A"/>
    <w:rsid w:val="00BF6676"/>
    <w:rsid w:val="00C03DD4"/>
    <w:rsid w:val="00C1221A"/>
    <w:rsid w:val="00C17D60"/>
    <w:rsid w:val="00C26038"/>
    <w:rsid w:val="00C43B5D"/>
    <w:rsid w:val="00C47EB1"/>
    <w:rsid w:val="00C50AD3"/>
    <w:rsid w:val="00C53711"/>
    <w:rsid w:val="00C56AD8"/>
    <w:rsid w:val="00C61347"/>
    <w:rsid w:val="00C62C81"/>
    <w:rsid w:val="00C646F0"/>
    <w:rsid w:val="00C74604"/>
    <w:rsid w:val="00C764E8"/>
    <w:rsid w:val="00C77013"/>
    <w:rsid w:val="00C81BB7"/>
    <w:rsid w:val="00C8525F"/>
    <w:rsid w:val="00C86A72"/>
    <w:rsid w:val="00C86B40"/>
    <w:rsid w:val="00C9221A"/>
    <w:rsid w:val="00CA05F0"/>
    <w:rsid w:val="00CA23DA"/>
    <w:rsid w:val="00CA3071"/>
    <w:rsid w:val="00CA4ACC"/>
    <w:rsid w:val="00CA5638"/>
    <w:rsid w:val="00CB6281"/>
    <w:rsid w:val="00CC02D5"/>
    <w:rsid w:val="00CD34E3"/>
    <w:rsid w:val="00CD41A8"/>
    <w:rsid w:val="00CD4AC1"/>
    <w:rsid w:val="00CE1DEF"/>
    <w:rsid w:val="00CE44CB"/>
    <w:rsid w:val="00CF23CF"/>
    <w:rsid w:val="00D05A43"/>
    <w:rsid w:val="00D14536"/>
    <w:rsid w:val="00D17CFE"/>
    <w:rsid w:val="00D17FD2"/>
    <w:rsid w:val="00D2656F"/>
    <w:rsid w:val="00D36C52"/>
    <w:rsid w:val="00D413FC"/>
    <w:rsid w:val="00D42B09"/>
    <w:rsid w:val="00D431A6"/>
    <w:rsid w:val="00D46DD5"/>
    <w:rsid w:val="00D47029"/>
    <w:rsid w:val="00D5754F"/>
    <w:rsid w:val="00D60AA5"/>
    <w:rsid w:val="00D66DF9"/>
    <w:rsid w:val="00D73191"/>
    <w:rsid w:val="00D8716B"/>
    <w:rsid w:val="00D91B17"/>
    <w:rsid w:val="00D934D8"/>
    <w:rsid w:val="00DA3825"/>
    <w:rsid w:val="00DA4810"/>
    <w:rsid w:val="00DA53DC"/>
    <w:rsid w:val="00DB1E47"/>
    <w:rsid w:val="00DB47DC"/>
    <w:rsid w:val="00DC4022"/>
    <w:rsid w:val="00DE05BB"/>
    <w:rsid w:val="00DE0F00"/>
    <w:rsid w:val="00DE5EC0"/>
    <w:rsid w:val="00DF142A"/>
    <w:rsid w:val="00DF3FBB"/>
    <w:rsid w:val="00DF494D"/>
    <w:rsid w:val="00E021F1"/>
    <w:rsid w:val="00E0290B"/>
    <w:rsid w:val="00E06211"/>
    <w:rsid w:val="00E22DD6"/>
    <w:rsid w:val="00E25606"/>
    <w:rsid w:val="00E305E6"/>
    <w:rsid w:val="00E42C93"/>
    <w:rsid w:val="00E44F51"/>
    <w:rsid w:val="00E507C1"/>
    <w:rsid w:val="00E5239B"/>
    <w:rsid w:val="00E5252A"/>
    <w:rsid w:val="00E54190"/>
    <w:rsid w:val="00E64419"/>
    <w:rsid w:val="00E74D16"/>
    <w:rsid w:val="00E75994"/>
    <w:rsid w:val="00EB0681"/>
    <w:rsid w:val="00EB5B0D"/>
    <w:rsid w:val="00EC3F08"/>
    <w:rsid w:val="00EC4868"/>
    <w:rsid w:val="00EC5BBB"/>
    <w:rsid w:val="00ED04E5"/>
    <w:rsid w:val="00ED34FF"/>
    <w:rsid w:val="00ED399F"/>
    <w:rsid w:val="00ED4C0D"/>
    <w:rsid w:val="00EE208C"/>
    <w:rsid w:val="00EE4CF2"/>
    <w:rsid w:val="00EE5BEB"/>
    <w:rsid w:val="00EE6857"/>
    <w:rsid w:val="00EF0FCF"/>
    <w:rsid w:val="00F043E5"/>
    <w:rsid w:val="00F12857"/>
    <w:rsid w:val="00F14F2F"/>
    <w:rsid w:val="00F23752"/>
    <w:rsid w:val="00F27C67"/>
    <w:rsid w:val="00F306DE"/>
    <w:rsid w:val="00F30F83"/>
    <w:rsid w:val="00F332C0"/>
    <w:rsid w:val="00F33CA2"/>
    <w:rsid w:val="00F35FAB"/>
    <w:rsid w:val="00F437DD"/>
    <w:rsid w:val="00F44120"/>
    <w:rsid w:val="00F454FF"/>
    <w:rsid w:val="00F50C0D"/>
    <w:rsid w:val="00F52C75"/>
    <w:rsid w:val="00F53AAD"/>
    <w:rsid w:val="00F56865"/>
    <w:rsid w:val="00F6067A"/>
    <w:rsid w:val="00F61C7C"/>
    <w:rsid w:val="00F64F82"/>
    <w:rsid w:val="00F6569B"/>
    <w:rsid w:val="00F66CF1"/>
    <w:rsid w:val="00F765D3"/>
    <w:rsid w:val="00F76A02"/>
    <w:rsid w:val="00F83903"/>
    <w:rsid w:val="00F84762"/>
    <w:rsid w:val="00F90A27"/>
    <w:rsid w:val="00F94675"/>
    <w:rsid w:val="00FA549E"/>
    <w:rsid w:val="00FA6C55"/>
    <w:rsid w:val="00FB225A"/>
    <w:rsid w:val="00FB25D8"/>
    <w:rsid w:val="00FB2EF1"/>
    <w:rsid w:val="00FC39C1"/>
    <w:rsid w:val="00FC3D7C"/>
    <w:rsid w:val="00FC6279"/>
    <w:rsid w:val="00FC66E6"/>
    <w:rsid w:val="00FC7C88"/>
    <w:rsid w:val="00FD530D"/>
    <w:rsid w:val="00FD6C35"/>
    <w:rsid w:val="00FE2D29"/>
    <w:rsid w:val="00FF2BB9"/>
    <w:rsid w:val="00FF6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0A3A9CFB"/>
  <w14:defaultImageDpi w14:val="0"/>
  <w15:docId w15:val="{34895087-1FF3-4263-B9B6-C65D3A954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before="300" w:after="100" w:afterAutospacing="1" w:line="480" w:lineRule="auto"/>
        <w:ind w:left="72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EE9"/>
    <w:rPr>
      <w:rFonts w:ascii="Times New Roman" w:hAnsi="Times New Roman" w:cs="Times New Roman"/>
      <w:sz w:val="24"/>
    </w:rPr>
  </w:style>
  <w:style w:type="paragraph" w:styleId="Heading1">
    <w:name w:val="heading 1"/>
    <w:basedOn w:val="Normal"/>
    <w:next w:val="Normal"/>
    <w:link w:val="Heading1Char"/>
    <w:uiPriority w:val="9"/>
    <w:qFormat/>
    <w:rsid w:val="004A3C1E"/>
    <w:pPr>
      <w:keepNext/>
      <w:keepLines/>
      <w:spacing w:before="480" w:after="0"/>
      <w:jc w:val="center"/>
      <w:outlineLvl w:val="0"/>
    </w:pPr>
    <w:rPr>
      <w:rFonts w:ascii="Arial" w:eastAsiaTheme="majorEastAsia" w:hAnsi="Arial"/>
      <w:b/>
      <w:bCs/>
      <w:color w:val="000000" w:themeColor="text1"/>
      <w:sz w:val="32"/>
      <w:szCs w:val="28"/>
    </w:rPr>
  </w:style>
  <w:style w:type="paragraph" w:styleId="Heading2">
    <w:name w:val="heading 2"/>
    <w:basedOn w:val="Normal"/>
    <w:next w:val="Normal"/>
    <w:link w:val="Heading2Char"/>
    <w:uiPriority w:val="9"/>
    <w:unhideWhenUsed/>
    <w:qFormat/>
    <w:rsid w:val="00625279"/>
    <w:pPr>
      <w:keepNext/>
      <w:keepLines/>
      <w:spacing w:before="200" w:after="0"/>
      <w:outlineLvl w:val="1"/>
    </w:pPr>
    <w:rPr>
      <w:rFonts w:eastAsiaTheme="majorEastAsia"/>
      <w:b/>
      <w:bCs/>
      <w:i/>
      <w:color w:val="000000" w:themeColor="text1"/>
      <w:sz w:val="32"/>
      <w:szCs w:val="26"/>
    </w:rPr>
  </w:style>
  <w:style w:type="paragraph" w:styleId="Heading3">
    <w:name w:val="heading 3"/>
    <w:basedOn w:val="Normal"/>
    <w:next w:val="Normal"/>
    <w:link w:val="Heading3Char"/>
    <w:uiPriority w:val="9"/>
    <w:unhideWhenUsed/>
    <w:qFormat/>
    <w:rsid w:val="00625279"/>
    <w:pPr>
      <w:keepNext/>
      <w:keepLines/>
      <w:spacing w:before="200" w:after="0"/>
      <w:outlineLvl w:val="2"/>
    </w:pPr>
    <w:rPr>
      <w:rFonts w:asciiTheme="majorHAnsi" w:eastAsiaTheme="majorEastAsia" w:hAnsiTheme="majorHAnsi"/>
      <w:b/>
      <w:bCs/>
      <w:sz w:val="28"/>
    </w:rPr>
  </w:style>
  <w:style w:type="paragraph" w:styleId="Heading4">
    <w:name w:val="heading 4"/>
    <w:basedOn w:val="Normal"/>
    <w:next w:val="Normal"/>
    <w:link w:val="Heading4Char"/>
    <w:uiPriority w:val="9"/>
    <w:unhideWhenUsed/>
    <w:qFormat/>
    <w:rsid w:val="008E107F"/>
    <w:pPr>
      <w:keepNext/>
      <w:keepLines/>
      <w:spacing w:before="40" w:after="0"/>
      <w:outlineLvl w:val="3"/>
    </w:pPr>
    <w:rPr>
      <w:rFonts w:ascii="Tahoma" w:eastAsiaTheme="majorEastAsia" w:hAnsi="Tahoma" w:cstheme="majorBidi"/>
      <w:i/>
      <w:iCs/>
      <w:sz w:val="28"/>
    </w:rPr>
  </w:style>
  <w:style w:type="paragraph" w:styleId="Heading5">
    <w:name w:val="heading 5"/>
    <w:basedOn w:val="Normal"/>
    <w:next w:val="Normal"/>
    <w:link w:val="Heading5Char"/>
    <w:uiPriority w:val="9"/>
    <w:unhideWhenUsed/>
    <w:qFormat/>
    <w:rsid w:val="00684C97"/>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8E107F"/>
    <w:pPr>
      <w:keepNext/>
      <w:keepLines/>
      <w:spacing w:before="40" w:after="0"/>
      <w:outlineLvl w:val="5"/>
    </w:pPr>
    <w:rPr>
      <w:rFonts w:ascii="Tahoma" w:eastAsiaTheme="majorEastAsia" w:hAnsi="Tahoma" w:cstheme="majorBidi"/>
      <w:i/>
      <w:sz w:val="28"/>
    </w:rPr>
  </w:style>
  <w:style w:type="paragraph" w:styleId="Heading7">
    <w:name w:val="heading 7"/>
    <w:basedOn w:val="Normal"/>
    <w:next w:val="Normal"/>
    <w:link w:val="Heading7Char"/>
    <w:uiPriority w:val="9"/>
    <w:unhideWhenUsed/>
    <w:qFormat/>
    <w:rsid w:val="008E107F"/>
    <w:pPr>
      <w:keepNext/>
      <w:keepLines/>
      <w:spacing w:before="40" w:after="0"/>
      <w:outlineLvl w:val="6"/>
    </w:pPr>
    <w:rPr>
      <w:rFonts w:ascii="Tahoma" w:eastAsiaTheme="majorEastAsia" w:hAnsi="Tahoma" w:cstheme="majorBidi"/>
      <w:iCs/>
      <w:sz w:val="28"/>
    </w:rPr>
  </w:style>
  <w:style w:type="paragraph" w:styleId="Heading8">
    <w:name w:val="heading 8"/>
    <w:basedOn w:val="Normal"/>
    <w:next w:val="Normal"/>
    <w:link w:val="Heading8Char"/>
    <w:uiPriority w:val="9"/>
    <w:unhideWhenUsed/>
    <w:qFormat/>
    <w:rsid w:val="008E107F"/>
    <w:pPr>
      <w:keepNext/>
      <w:keepLines/>
      <w:spacing w:before="40" w:after="0"/>
      <w:outlineLvl w:val="7"/>
    </w:pPr>
    <w:rPr>
      <w:rFonts w:ascii="Tahoma" w:eastAsiaTheme="majorEastAsia" w:hAnsi="Tahoma" w:cstheme="majorBidi"/>
      <w:color w:val="272727" w:themeColor="text1" w:themeTint="D8"/>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A3C1E"/>
    <w:rPr>
      <w:rFonts w:ascii="Arial" w:eastAsiaTheme="majorEastAsia" w:hAnsi="Arial" w:cs="Times New Roman"/>
      <w:b/>
      <w:bCs/>
      <w:color w:val="000000" w:themeColor="text1"/>
      <w:sz w:val="28"/>
      <w:szCs w:val="28"/>
    </w:rPr>
  </w:style>
  <w:style w:type="character" w:customStyle="1" w:styleId="Heading2Char">
    <w:name w:val="Heading 2 Char"/>
    <w:basedOn w:val="DefaultParagraphFont"/>
    <w:link w:val="Heading2"/>
    <w:uiPriority w:val="9"/>
    <w:locked/>
    <w:rsid w:val="00625279"/>
    <w:rPr>
      <w:rFonts w:ascii="Times New Roman" w:eastAsiaTheme="majorEastAsia" w:hAnsi="Times New Roman" w:cs="Times New Roman"/>
      <w:b/>
      <w:bCs/>
      <w:i/>
      <w:color w:val="000000" w:themeColor="text1"/>
      <w:sz w:val="26"/>
      <w:szCs w:val="26"/>
    </w:rPr>
  </w:style>
  <w:style w:type="character" w:customStyle="1" w:styleId="Heading3Char">
    <w:name w:val="Heading 3 Char"/>
    <w:basedOn w:val="DefaultParagraphFont"/>
    <w:link w:val="Heading3"/>
    <w:uiPriority w:val="9"/>
    <w:locked/>
    <w:rsid w:val="00625279"/>
    <w:rPr>
      <w:rFonts w:asciiTheme="majorHAnsi" w:eastAsiaTheme="majorEastAsia" w:hAnsiTheme="majorHAnsi" w:cs="Times New Roman"/>
      <w:b/>
      <w:bCs/>
      <w:sz w:val="28"/>
    </w:rPr>
  </w:style>
  <w:style w:type="paragraph" w:styleId="Header">
    <w:name w:val="header"/>
    <w:basedOn w:val="Normal"/>
    <w:link w:val="HeaderChar"/>
    <w:uiPriority w:val="99"/>
    <w:unhideWhenUsed/>
    <w:rsid w:val="00CB6281"/>
    <w:pPr>
      <w:tabs>
        <w:tab w:val="center" w:pos="4680"/>
        <w:tab w:val="right" w:pos="9360"/>
      </w:tabs>
      <w:spacing w:after="0"/>
    </w:pPr>
  </w:style>
  <w:style w:type="character" w:customStyle="1" w:styleId="HeaderChar">
    <w:name w:val="Header Char"/>
    <w:basedOn w:val="DefaultParagraphFont"/>
    <w:link w:val="Header"/>
    <w:uiPriority w:val="99"/>
    <w:locked/>
    <w:rsid w:val="00CB6281"/>
    <w:rPr>
      <w:rFonts w:cs="Times New Roman"/>
    </w:rPr>
  </w:style>
  <w:style w:type="paragraph" w:styleId="Footer">
    <w:name w:val="footer"/>
    <w:basedOn w:val="Normal"/>
    <w:link w:val="FooterChar"/>
    <w:uiPriority w:val="99"/>
    <w:unhideWhenUsed/>
    <w:rsid w:val="00CB6281"/>
    <w:pPr>
      <w:tabs>
        <w:tab w:val="center" w:pos="4680"/>
        <w:tab w:val="right" w:pos="9360"/>
      </w:tabs>
      <w:spacing w:after="0"/>
    </w:pPr>
  </w:style>
  <w:style w:type="character" w:customStyle="1" w:styleId="FooterChar">
    <w:name w:val="Footer Char"/>
    <w:basedOn w:val="DefaultParagraphFont"/>
    <w:link w:val="Footer"/>
    <w:uiPriority w:val="99"/>
    <w:locked/>
    <w:rsid w:val="00CB6281"/>
    <w:rPr>
      <w:rFonts w:cs="Times New Roman"/>
    </w:rPr>
  </w:style>
  <w:style w:type="paragraph" w:styleId="NoSpacing">
    <w:name w:val="No Spacing"/>
    <w:link w:val="NoSpacingChar"/>
    <w:uiPriority w:val="1"/>
    <w:qFormat/>
    <w:rsid w:val="00CB6281"/>
    <w:pPr>
      <w:spacing w:after="0"/>
    </w:pPr>
    <w:rPr>
      <w:rFonts w:eastAsiaTheme="minorEastAsia" w:cs="Times New Roman"/>
    </w:rPr>
  </w:style>
  <w:style w:type="character" w:customStyle="1" w:styleId="NoSpacingChar">
    <w:name w:val="No Spacing Char"/>
    <w:basedOn w:val="DefaultParagraphFont"/>
    <w:link w:val="NoSpacing"/>
    <w:uiPriority w:val="1"/>
    <w:locked/>
    <w:rsid w:val="00CB6281"/>
    <w:rPr>
      <w:rFonts w:eastAsiaTheme="minorEastAsia" w:cs="Times New Roman"/>
    </w:rPr>
  </w:style>
  <w:style w:type="paragraph" w:styleId="BalloonText">
    <w:name w:val="Balloon Text"/>
    <w:basedOn w:val="Normal"/>
    <w:link w:val="BalloonTextChar"/>
    <w:uiPriority w:val="99"/>
    <w:semiHidden/>
    <w:unhideWhenUsed/>
    <w:rsid w:val="00CB62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B6281"/>
    <w:rPr>
      <w:rFonts w:ascii="Tahoma" w:hAnsi="Tahoma" w:cs="Tahoma"/>
      <w:sz w:val="16"/>
      <w:szCs w:val="16"/>
    </w:rPr>
  </w:style>
  <w:style w:type="paragraph" w:styleId="ListParagraph">
    <w:name w:val="List Paragraph"/>
    <w:basedOn w:val="Normal"/>
    <w:uiPriority w:val="34"/>
    <w:qFormat/>
    <w:rsid w:val="00F23752"/>
    <w:pPr>
      <w:contextualSpacing/>
    </w:pPr>
  </w:style>
  <w:style w:type="character" w:styleId="Hyperlink">
    <w:name w:val="Hyperlink"/>
    <w:basedOn w:val="DefaultParagraphFont"/>
    <w:uiPriority w:val="99"/>
    <w:unhideWhenUsed/>
    <w:rsid w:val="00446578"/>
    <w:rPr>
      <w:rFonts w:cs="Times New Roman"/>
      <w:color w:val="0000FF" w:themeColor="hyperlink"/>
      <w:u w:val="single"/>
    </w:rPr>
  </w:style>
  <w:style w:type="paragraph" w:customStyle="1" w:styleId="Default">
    <w:name w:val="Default"/>
    <w:rsid w:val="00297EE9"/>
    <w:pPr>
      <w:autoSpaceDE w:val="0"/>
      <w:autoSpaceDN w:val="0"/>
      <w:adjustRightInd w:val="0"/>
      <w:spacing w:after="0"/>
    </w:pPr>
    <w:rPr>
      <w:rFonts w:ascii="Arial" w:hAnsi="Arial" w:cs="Arial"/>
      <w:color w:val="000000"/>
      <w:sz w:val="24"/>
      <w:szCs w:val="24"/>
    </w:rPr>
  </w:style>
  <w:style w:type="character" w:styleId="Strong">
    <w:name w:val="Strong"/>
    <w:basedOn w:val="DefaultParagraphFont"/>
    <w:uiPriority w:val="22"/>
    <w:qFormat/>
    <w:rsid w:val="008B323B"/>
    <w:rPr>
      <w:rFonts w:cs="Times New Roman"/>
      <w:b/>
      <w:bCs/>
    </w:rPr>
  </w:style>
  <w:style w:type="character" w:styleId="FollowedHyperlink">
    <w:name w:val="FollowedHyperlink"/>
    <w:basedOn w:val="DefaultParagraphFont"/>
    <w:uiPriority w:val="99"/>
    <w:semiHidden/>
    <w:unhideWhenUsed/>
    <w:rsid w:val="00AF5F03"/>
    <w:rPr>
      <w:rFonts w:cs="Times New Roman"/>
      <w:color w:val="800080" w:themeColor="followedHyperlink"/>
      <w:u w:val="single"/>
    </w:rPr>
  </w:style>
  <w:style w:type="character" w:customStyle="1" w:styleId="pagebody">
    <w:name w:val="pagebody"/>
    <w:basedOn w:val="DefaultParagraphFont"/>
    <w:rsid w:val="00A525A3"/>
    <w:rPr>
      <w:rFonts w:cs="Times New Roman"/>
    </w:rPr>
  </w:style>
  <w:style w:type="paragraph" w:styleId="TOC1">
    <w:name w:val="toc 1"/>
    <w:basedOn w:val="Normal"/>
    <w:next w:val="Normal"/>
    <w:autoRedefine/>
    <w:uiPriority w:val="39"/>
    <w:unhideWhenUsed/>
    <w:rsid w:val="00DE0F00"/>
    <w:pPr>
      <w:spacing w:line="276" w:lineRule="auto"/>
    </w:pPr>
  </w:style>
  <w:style w:type="paragraph" w:styleId="Title">
    <w:name w:val="Title"/>
    <w:basedOn w:val="Normal"/>
    <w:link w:val="TitleChar"/>
    <w:uiPriority w:val="10"/>
    <w:qFormat/>
    <w:rsid w:val="00C62C81"/>
    <w:pPr>
      <w:widowControl w:val="0"/>
      <w:spacing w:before="240" w:after="60" w:line="240" w:lineRule="auto"/>
      <w:outlineLvl w:val="0"/>
    </w:pPr>
    <w:rPr>
      <w:rFonts w:ascii="Arial" w:hAnsi="Arial" w:cs="Arial"/>
      <w:b/>
      <w:bCs/>
      <w:kern w:val="28"/>
      <w:sz w:val="72"/>
      <w:szCs w:val="32"/>
    </w:rPr>
  </w:style>
  <w:style w:type="character" w:customStyle="1" w:styleId="TitleChar">
    <w:name w:val="Title Char"/>
    <w:basedOn w:val="DefaultParagraphFont"/>
    <w:link w:val="Title"/>
    <w:uiPriority w:val="10"/>
    <w:locked/>
    <w:rsid w:val="00C62C81"/>
    <w:rPr>
      <w:rFonts w:ascii="Arial" w:hAnsi="Arial" w:cs="Arial"/>
      <w:b/>
      <w:bCs/>
      <w:kern w:val="28"/>
      <w:sz w:val="72"/>
      <w:szCs w:val="32"/>
    </w:rPr>
  </w:style>
  <w:style w:type="paragraph" w:styleId="Subtitle">
    <w:name w:val="Subtitle"/>
    <w:basedOn w:val="Normal"/>
    <w:next w:val="Normal"/>
    <w:link w:val="SubtitleChar"/>
    <w:uiPriority w:val="11"/>
    <w:qFormat/>
    <w:rsid w:val="003C13AF"/>
    <w:pPr>
      <w:numPr>
        <w:ilvl w:val="1"/>
      </w:numPr>
      <w:spacing w:after="160"/>
      <w:ind w:left="720" w:hanging="72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3C13AF"/>
    <w:rPr>
      <w:rFonts w:eastAsiaTheme="minorEastAsia" w:cstheme="minorBidi"/>
      <w:color w:val="5A5A5A" w:themeColor="text1" w:themeTint="A5"/>
      <w:spacing w:val="15"/>
    </w:rPr>
  </w:style>
  <w:style w:type="character" w:customStyle="1" w:styleId="Heading4Char">
    <w:name w:val="Heading 4 Char"/>
    <w:basedOn w:val="DefaultParagraphFont"/>
    <w:link w:val="Heading4"/>
    <w:uiPriority w:val="9"/>
    <w:rsid w:val="008E107F"/>
    <w:rPr>
      <w:rFonts w:ascii="Tahoma" w:eastAsiaTheme="majorEastAsia" w:hAnsi="Tahoma" w:cstheme="majorBidi"/>
      <w:i/>
      <w:iCs/>
      <w:sz w:val="28"/>
    </w:rPr>
  </w:style>
  <w:style w:type="character" w:customStyle="1" w:styleId="Heading5Char">
    <w:name w:val="Heading 5 Char"/>
    <w:basedOn w:val="DefaultParagraphFont"/>
    <w:link w:val="Heading5"/>
    <w:uiPriority w:val="9"/>
    <w:rsid w:val="00684C97"/>
    <w:rPr>
      <w:rFonts w:asciiTheme="majorHAnsi" w:eastAsiaTheme="majorEastAsia" w:hAnsiTheme="majorHAnsi" w:cstheme="majorBidi"/>
      <w:sz w:val="24"/>
    </w:rPr>
  </w:style>
  <w:style w:type="character" w:customStyle="1" w:styleId="Heading6Char">
    <w:name w:val="Heading 6 Char"/>
    <w:basedOn w:val="DefaultParagraphFont"/>
    <w:link w:val="Heading6"/>
    <w:uiPriority w:val="9"/>
    <w:rsid w:val="008E107F"/>
    <w:rPr>
      <w:rFonts w:ascii="Tahoma" w:eastAsiaTheme="majorEastAsia" w:hAnsi="Tahoma" w:cstheme="majorBidi"/>
      <w:i/>
      <w:sz w:val="28"/>
    </w:rPr>
  </w:style>
  <w:style w:type="character" w:customStyle="1" w:styleId="Heading7Char">
    <w:name w:val="Heading 7 Char"/>
    <w:basedOn w:val="DefaultParagraphFont"/>
    <w:link w:val="Heading7"/>
    <w:uiPriority w:val="9"/>
    <w:rsid w:val="008E107F"/>
    <w:rPr>
      <w:rFonts w:ascii="Tahoma" w:eastAsiaTheme="majorEastAsia" w:hAnsi="Tahoma" w:cstheme="majorBidi"/>
      <w:iCs/>
      <w:sz w:val="28"/>
    </w:rPr>
  </w:style>
  <w:style w:type="character" w:customStyle="1" w:styleId="Heading8Char">
    <w:name w:val="Heading 8 Char"/>
    <w:basedOn w:val="DefaultParagraphFont"/>
    <w:link w:val="Heading8"/>
    <w:uiPriority w:val="9"/>
    <w:rsid w:val="008E107F"/>
    <w:rPr>
      <w:rFonts w:ascii="Tahoma" w:eastAsiaTheme="majorEastAsia" w:hAnsi="Tahoma" w:cstheme="majorBidi"/>
      <w:color w:val="272727" w:themeColor="text1" w:themeTint="D8"/>
      <w:sz w:val="2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336127">
      <w:marLeft w:val="0"/>
      <w:marRight w:val="0"/>
      <w:marTop w:val="0"/>
      <w:marBottom w:val="0"/>
      <w:divBdr>
        <w:top w:val="none" w:sz="0" w:space="0" w:color="auto"/>
        <w:left w:val="none" w:sz="0" w:space="0" w:color="auto"/>
        <w:bottom w:val="none" w:sz="0" w:space="0" w:color="auto"/>
        <w:right w:val="none" w:sz="0" w:space="0" w:color="auto"/>
      </w:divBdr>
      <w:divsChild>
        <w:div w:id="1856336133">
          <w:marLeft w:val="5040"/>
          <w:marRight w:val="0"/>
          <w:marTop w:val="1650"/>
          <w:marBottom w:val="0"/>
          <w:divBdr>
            <w:top w:val="none" w:sz="0" w:space="0" w:color="auto"/>
            <w:left w:val="none" w:sz="0" w:space="0" w:color="auto"/>
            <w:bottom w:val="none" w:sz="0" w:space="0" w:color="auto"/>
            <w:right w:val="none" w:sz="0" w:space="0" w:color="auto"/>
          </w:divBdr>
        </w:div>
      </w:divsChild>
    </w:div>
    <w:div w:id="1856336129">
      <w:marLeft w:val="0"/>
      <w:marRight w:val="0"/>
      <w:marTop w:val="0"/>
      <w:marBottom w:val="0"/>
      <w:divBdr>
        <w:top w:val="none" w:sz="0" w:space="0" w:color="auto"/>
        <w:left w:val="none" w:sz="0" w:space="0" w:color="auto"/>
        <w:bottom w:val="none" w:sz="0" w:space="0" w:color="auto"/>
        <w:right w:val="none" w:sz="0" w:space="0" w:color="auto"/>
      </w:divBdr>
      <w:divsChild>
        <w:div w:id="1856336125">
          <w:marLeft w:val="0"/>
          <w:marRight w:val="0"/>
          <w:marTop w:val="0"/>
          <w:marBottom w:val="0"/>
          <w:divBdr>
            <w:top w:val="none" w:sz="0" w:space="0" w:color="auto"/>
            <w:left w:val="none" w:sz="0" w:space="0" w:color="auto"/>
            <w:bottom w:val="none" w:sz="0" w:space="0" w:color="auto"/>
            <w:right w:val="none" w:sz="0" w:space="0" w:color="auto"/>
          </w:divBdr>
          <w:divsChild>
            <w:div w:id="1856336132">
              <w:marLeft w:val="0"/>
              <w:marRight w:val="0"/>
              <w:marTop w:val="0"/>
              <w:marBottom w:val="0"/>
              <w:divBdr>
                <w:top w:val="single" w:sz="6" w:space="8" w:color="DDDDDD"/>
                <w:left w:val="single" w:sz="6" w:space="11" w:color="DDDDDD"/>
                <w:bottom w:val="single" w:sz="6" w:space="11" w:color="DDDDDD"/>
                <w:right w:val="single" w:sz="6" w:space="11" w:color="DDDDDD"/>
              </w:divBdr>
              <w:divsChild>
                <w:div w:id="1856336136">
                  <w:marLeft w:val="0"/>
                  <w:marRight w:val="0"/>
                  <w:marTop w:val="0"/>
                  <w:marBottom w:val="0"/>
                  <w:divBdr>
                    <w:top w:val="none" w:sz="0" w:space="0" w:color="auto"/>
                    <w:left w:val="none" w:sz="0" w:space="0" w:color="auto"/>
                    <w:bottom w:val="none" w:sz="0" w:space="0" w:color="auto"/>
                    <w:right w:val="none" w:sz="0" w:space="0" w:color="auto"/>
                  </w:divBdr>
                  <w:divsChild>
                    <w:div w:id="185633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336135">
      <w:marLeft w:val="0"/>
      <w:marRight w:val="0"/>
      <w:marTop w:val="0"/>
      <w:marBottom w:val="0"/>
      <w:divBdr>
        <w:top w:val="none" w:sz="0" w:space="0" w:color="auto"/>
        <w:left w:val="none" w:sz="0" w:space="0" w:color="auto"/>
        <w:bottom w:val="none" w:sz="0" w:space="0" w:color="auto"/>
        <w:right w:val="none" w:sz="0" w:space="0" w:color="auto"/>
      </w:divBdr>
    </w:div>
    <w:div w:id="1856336137">
      <w:marLeft w:val="48"/>
      <w:marRight w:val="0"/>
      <w:marTop w:val="48"/>
      <w:marBottom w:val="9000"/>
      <w:divBdr>
        <w:top w:val="none" w:sz="0" w:space="0" w:color="auto"/>
        <w:left w:val="none" w:sz="0" w:space="0" w:color="auto"/>
        <w:bottom w:val="none" w:sz="0" w:space="0" w:color="auto"/>
        <w:right w:val="none" w:sz="0" w:space="0" w:color="auto"/>
      </w:divBdr>
      <w:divsChild>
        <w:div w:id="1856336130">
          <w:marLeft w:val="0"/>
          <w:marRight w:val="0"/>
          <w:marTop w:val="48"/>
          <w:marBottom w:val="48"/>
          <w:divBdr>
            <w:top w:val="none" w:sz="0" w:space="0" w:color="auto"/>
            <w:left w:val="none" w:sz="0" w:space="0" w:color="auto"/>
            <w:bottom w:val="none" w:sz="0" w:space="0" w:color="auto"/>
            <w:right w:val="none" w:sz="0" w:space="0" w:color="auto"/>
          </w:divBdr>
          <w:divsChild>
            <w:div w:id="1856336138">
              <w:marLeft w:val="0"/>
              <w:marRight w:val="0"/>
              <w:marTop w:val="0"/>
              <w:marBottom w:val="0"/>
              <w:divBdr>
                <w:top w:val="none" w:sz="0" w:space="0" w:color="auto"/>
                <w:left w:val="single" w:sz="6" w:space="0" w:color="F5CD13"/>
                <w:bottom w:val="single" w:sz="6" w:space="0" w:color="F5CD13"/>
                <w:right w:val="single" w:sz="6" w:space="0" w:color="F5CD13"/>
              </w:divBdr>
              <w:divsChild>
                <w:div w:id="1856336131">
                  <w:marLeft w:val="3000"/>
                  <w:marRight w:val="0"/>
                  <w:marTop w:val="0"/>
                  <w:marBottom w:val="0"/>
                  <w:divBdr>
                    <w:top w:val="none" w:sz="0" w:space="0" w:color="auto"/>
                    <w:left w:val="none" w:sz="0" w:space="0" w:color="auto"/>
                    <w:bottom w:val="none" w:sz="0" w:space="0" w:color="auto"/>
                    <w:right w:val="none" w:sz="0" w:space="0" w:color="auto"/>
                  </w:divBdr>
                  <w:divsChild>
                    <w:div w:id="1856336134">
                      <w:marLeft w:val="0"/>
                      <w:marRight w:val="0"/>
                      <w:marTop w:val="0"/>
                      <w:marBottom w:val="0"/>
                      <w:divBdr>
                        <w:top w:val="none" w:sz="0" w:space="0" w:color="auto"/>
                        <w:left w:val="none" w:sz="0" w:space="0" w:color="auto"/>
                        <w:bottom w:val="none" w:sz="0" w:space="0" w:color="auto"/>
                        <w:right w:val="none" w:sz="0" w:space="0" w:color="auto"/>
                      </w:divBdr>
                      <w:divsChild>
                        <w:div w:id="185633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3361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eaching.monster.com/benefits/articles/8761-22-tips-for-teaching-students-with-autism-spectrum-disorders" TargetMode="External"/><Relationship Id="rId5" Type="http://schemas.openxmlformats.org/officeDocument/2006/relationships/webSettings" Target="webSettings.xml"/><Relationship Id="rId10" Type="http://schemas.openxmlformats.org/officeDocument/2006/relationships/hyperlink" Target="http://amhd.org/About/ClinicalOperations/PSR/Resource%20for%20Educators%20with%20Psychiatric%20Disabilities.pdf" TargetMode="External"/><Relationship Id="rId4" Type="http://schemas.openxmlformats.org/officeDocument/2006/relationships/settings" Target="settings.xml"/><Relationship Id="rId9" Type="http://schemas.openxmlformats.org/officeDocument/2006/relationships/hyperlink" Target="http://www.pbs.org/wgbh/misunderstoodminds/"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7F194-318D-44D0-AABE-4F231E9D5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2B1F0B67</Template>
  <TotalTime>47</TotalTime>
  <Pages>20</Pages>
  <Words>3102</Words>
  <Characters>17275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Julianne</dc:creator>
  <cp:lastModifiedBy>Heidi Gentry</cp:lastModifiedBy>
  <cp:revision>5</cp:revision>
  <cp:lastPrinted>2019-04-24T22:15:00Z</cp:lastPrinted>
  <dcterms:created xsi:type="dcterms:W3CDTF">2019-04-24T22:13:00Z</dcterms:created>
  <dcterms:modified xsi:type="dcterms:W3CDTF">2019-04-24T23:36:00Z</dcterms:modified>
</cp:coreProperties>
</file>